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01B2" w14:textId="393787BB" w:rsidR="007B65CB" w:rsidRPr="007B65CB" w:rsidRDefault="007B65CB" w:rsidP="007B65CB">
      <w:pPr>
        <w:bidi/>
        <w:spacing w:after="120" w:line="26" w:lineRule="atLeast"/>
        <w:ind w:firstLine="288"/>
        <w:jc w:val="center"/>
        <w:rPr>
          <w:rFonts w:cs="B Titr"/>
          <w:b/>
          <w:bCs/>
          <w:sz w:val="28"/>
          <w:szCs w:val="28"/>
          <w:rtl/>
          <w:lang w:bidi="fa-IR"/>
        </w:rPr>
      </w:pPr>
      <w:r w:rsidRPr="007D0707">
        <w:rPr>
          <w:rFonts w:cs="B Titr" w:hint="cs"/>
          <w:b/>
          <w:bCs/>
          <w:sz w:val="28"/>
          <w:szCs w:val="28"/>
          <w:rtl/>
          <w:lang w:bidi="fa-IR"/>
        </w:rPr>
        <w:t>به نام خدا</w:t>
      </w:r>
    </w:p>
    <w:p w14:paraId="2E492530" w14:textId="5332C7A6" w:rsidR="00DA79DE" w:rsidRPr="007B65CB" w:rsidRDefault="00A851E5" w:rsidP="007B65CB">
      <w:pPr>
        <w:bidi/>
        <w:spacing w:after="120" w:line="26" w:lineRule="atLeast"/>
        <w:ind w:firstLine="288"/>
        <w:jc w:val="center"/>
        <w:rPr>
          <w:rFonts w:cs="B Titr"/>
          <w:b/>
          <w:bCs/>
          <w:sz w:val="28"/>
          <w:szCs w:val="28"/>
          <w:rtl/>
          <w:lang w:bidi="fa-IR"/>
        </w:rPr>
      </w:pPr>
      <w:r w:rsidRPr="007B65CB">
        <w:rPr>
          <w:rFonts w:cs="B Titr" w:hint="cs"/>
          <w:b/>
          <w:bCs/>
          <w:sz w:val="28"/>
          <w:szCs w:val="28"/>
          <w:rtl/>
          <w:lang w:bidi="fa-IR"/>
        </w:rPr>
        <w:t>اساسنامه</w:t>
      </w:r>
      <w:r w:rsidR="001861F2" w:rsidRPr="007B65CB">
        <w:rPr>
          <w:rFonts w:cs="B Titr" w:hint="cs"/>
          <w:b/>
          <w:bCs/>
          <w:sz w:val="28"/>
          <w:szCs w:val="28"/>
          <w:rtl/>
          <w:lang w:bidi="fa-IR"/>
        </w:rPr>
        <w:t xml:space="preserve"> دفتر</w:t>
      </w:r>
      <w:r w:rsidRPr="007B65CB">
        <w:rPr>
          <w:rFonts w:cs="B Titr" w:hint="cs"/>
          <w:b/>
          <w:bCs/>
          <w:sz w:val="28"/>
          <w:szCs w:val="28"/>
          <w:rtl/>
          <w:lang w:bidi="fa-IR"/>
        </w:rPr>
        <w:t xml:space="preserve"> منتورینگ دانشجویان بین الملل دانشگاه علوم پزشکی تهران</w:t>
      </w:r>
    </w:p>
    <w:p w14:paraId="47245BAF" w14:textId="0CC6B3A4" w:rsidR="00396331" w:rsidRPr="007B65CB" w:rsidRDefault="00396331" w:rsidP="007B65CB">
      <w:pPr>
        <w:pStyle w:val="ListParagraph"/>
        <w:numPr>
          <w:ilvl w:val="0"/>
          <w:numId w:val="15"/>
        </w:numPr>
        <w:bidi/>
        <w:spacing w:before="120" w:after="120" w:line="26" w:lineRule="atLeast"/>
        <w:contextualSpacing w:val="0"/>
        <w:jc w:val="both"/>
        <w:rPr>
          <w:rFonts w:cs="B Titr"/>
          <w:b/>
          <w:bCs/>
          <w:sz w:val="28"/>
          <w:szCs w:val="28"/>
          <w:lang w:bidi="fa-IR"/>
        </w:rPr>
      </w:pPr>
      <w:r w:rsidRPr="007B65CB">
        <w:rPr>
          <w:rFonts w:cs="B Titr" w:hint="cs"/>
          <w:b/>
          <w:bCs/>
          <w:sz w:val="28"/>
          <w:szCs w:val="28"/>
          <w:rtl/>
          <w:lang w:bidi="fa-IR"/>
        </w:rPr>
        <w:t>مقدمه:</w:t>
      </w:r>
    </w:p>
    <w:p w14:paraId="3BEAAC29" w14:textId="7CC7329C" w:rsidR="004C13C8" w:rsidRPr="007D0707" w:rsidRDefault="004C13C8" w:rsidP="007B65CB">
      <w:pPr>
        <w:bidi/>
        <w:spacing w:after="120" w:line="26" w:lineRule="atLeast"/>
        <w:ind w:firstLine="288"/>
        <w:jc w:val="both"/>
        <w:rPr>
          <w:rFonts w:ascii="Arial" w:hAnsi="Arial" w:cs="B Mitra"/>
          <w:sz w:val="28"/>
          <w:szCs w:val="28"/>
          <w:rtl/>
        </w:rPr>
      </w:pPr>
      <w:r w:rsidRPr="007D0707">
        <w:rPr>
          <w:rFonts w:ascii="Arial" w:hAnsi="Arial" w:cs="B Mitra" w:hint="cs"/>
          <w:sz w:val="28"/>
          <w:szCs w:val="28"/>
          <w:rtl/>
        </w:rPr>
        <w:t>کلمه</w:t>
      </w:r>
      <w:r w:rsidRPr="007D0707">
        <w:rPr>
          <w:rFonts w:ascii="Arial" w:hAnsi="Arial" w:cs="B Mitra"/>
          <w:sz w:val="28"/>
          <w:szCs w:val="28"/>
          <w:rtl/>
        </w:rPr>
        <w:t xml:space="preserve"> منتور</w:t>
      </w:r>
      <w:r w:rsidRPr="007D0707">
        <w:rPr>
          <w:rFonts w:ascii="Arial" w:hAnsi="Arial" w:cs="B Mitra" w:hint="cs"/>
          <w:sz w:val="28"/>
          <w:szCs w:val="28"/>
          <w:rtl/>
        </w:rPr>
        <w:t xml:space="preserve"> </w:t>
      </w:r>
      <w:r w:rsidRPr="007D0707">
        <w:rPr>
          <w:rFonts w:ascii="Arial" w:hAnsi="Arial" w:cs="B Mitra"/>
          <w:sz w:val="28"/>
          <w:szCs w:val="28"/>
          <w:rtl/>
        </w:rPr>
        <w:t>(</w:t>
      </w:r>
      <w:r w:rsidRPr="007D0707">
        <w:rPr>
          <w:rFonts w:ascii="Arial" w:hAnsi="Arial" w:cs="B Mitra"/>
          <w:sz w:val="28"/>
          <w:szCs w:val="28"/>
        </w:rPr>
        <w:t>mentor</w:t>
      </w:r>
      <w:r w:rsidRPr="007D0707">
        <w:rPr>
          <w:rFonts w:ascii="Arial" w:hAnsi="Arial" w:cs="B Mitra"/>
          <w:sz w:val="28"/>
          <w:szCs w:val="28"/>
          <w:rtl/>
        </w:rPr>
        <w:t xml:space="preserve">) در </w:t>
      </w:r>
      <w:r w:rsidRPr="007D0707">
        <w:rPr>
          <w:rFonts w:ascii="Arial" w:hAnsi="Arial" w:cs="B Mitra" w:hint="cs"/>
          <w:sz w:val="28"/>
          <w:szCs w:val="28"/>
          <w:rtl/>
        </w:rPr>
        <w:t xml:space="preserve">زبان </w:t>
      </w:r>
      <w:r w:rsidRPr="007D0707">
        <w:rPr>
          <w:rFonts w:ascii="Arial" w:hAnsi="Arial" w:cs="B Mitra"/>
          <w:sz w:val="28"/>
          <w:szCs w:val="28"/>
          <w:rtl/>
        </w:rPr>
        <w:t>انگل</w:t>
      </w:r>
      <w:r w:rsidRPr="007D0707">
        <w:rPr>
          <w:rFonts w:ascii="Arial" w:hAnsi="Arial" w:cs="B Mitra" w:hint="cs"/>
          <w:sz w:val="28"/>
          <w:szCs w:val="28"/>
          <w:rtl/>
        </w:rPr>
        <w:t>یسی</w:t>
      </w:r>
      <w:r w:rsidRPr="007D0707">
        <w:rPr>
          <w:rFonts w:ascii="Arial" w:hAnsi="Arial" w:cs="B Mitra"/>
          <w:sz w:val="28"/>
          <w:szCs w:val="28"/>
          <w:rtl/>
        </w:rPr>
        <w:t xml:space="preserve"> به معنا</w:t>
      </w:r>
      <w:r w:rsidRPr="007D0707">
        <w:rPr>
          <w:rFonts w:ascii="Arial" w:hAnsi="Arial" w:cs="B Mitra" w:hint="cs"/>
          <w:sz w:val="28"/>
          <w:szCs w:val="28"/>
          <w:rtl/>
        </w:rPr>
        <w:t>ی</w:t>
      </w:r>
      <w:r w:rsidRPr="007D0707">
        <w:rPr>
          <w:rFonts w:ascii="Arial" w:hAnsi="Arial" w:cs="B Mitra"/>
          <w:sz w:val="28"/>
          <w:szCs w:val="28"/>
          <w:rtl/>
        </w:rPr>
        <w:t xml:space="preserve"> </w:t>
      </w:r>
      <w:r w:rsidRPr="007D0707">
        <w:rPr>
          <w:rFonts w:ascii="Arial" w:hAnsi="Arial" w:cs="B Mitra"/>
          <w:sz w:val="28"/>
          <w:szCs w:val="28"/>
          <w:u w:val="single"/>
          <w:rtl/>
        </w:rPr>
        <w:t>مشورت دهنده با تجربه و قابل اعتماد</w:t>
      </w:r>
      <w:r w:rsidRPr="007D0707">
        <w:rPr>
          <w:rFonts w:ascii="Arial" w:hAnsi="Arial" w:cs="B Mitra"/>
          <w:sz w:val="28"/>
          <w:szCs w:val="28"/>
          <w:rtl/>
        </w:rPr>
        <w:t xml:space="preserve"> م</w:t>
      </w:r>
      <w:r w:rsidRPr="007D0707">
        <w:rPr>
          <w:rFonts w:ascii="Arial" w:hAnsi="Arial" w:cs="B Mitra" w:hint="cs"/>
          <w:sz w:val="28"/>
          <w:szCs w:val="28"/>
          <w:rtl/>
        </w:rPr>
        <w:t>ی</w:t>
      </w:r>
      <w:r w:rsidRPr="007D0707">
        <w:rPr>
          <w:rFonts w:ascii="Arial" w:hAnsi="Arial" w:cs="B Mitra"/>
          <w:sz w:val="28"/>
          <w:szCs w:val="28"/>
          <w:rtl/>
        </w:rPr>
        <w:t xml:space="preserve"> باشد</w:t>
      </w:r>
      <w:r w:rsidRPr="007D0707">
        <w:rPr>
          <w:rFonts w:ascii="Arial" w:hAnsi="Arial" w:cs="B Mitra" w:hint="cs"/>
          <w:sz w:val="28"/>
          <w:szCs w:val="28"/>
          <w:rtl/>
        </w:rPr>
        <w:t>.</w:t>
      </w:r>
      <w:r w:rsidRPr="007D0707">
        <w:rPr>
          <w:rFonts w:ascii="Arial" w:hAnsi="Arial" w:cs="B Mitra"/>
          <w:sz w:val="28"/>
          <w:szCs w:val="28"/>
          <w:rtl/>
        </w:rPr>
        <w:t xml:space="preserve"> منتور</w:t>
      </w:r>
      <w:r w:rsidRPr="007D0707">
        <w:rPr>
          <w:rFonts w:ascii="Arial" w:hAnsi="Arial" w:cs="B Mitra" w:hint="cs"/>
          <w:sz w:val="28"/>
          <w:szCs w:val="28"/>
          <w:rtl/>
        </w:rPr>
        <w:t>ینگ</w:t>
      </w:r>
      <w:r w:rsidRPr="007D0707">
        <w:rPr>
          <w:rFonts w:ascii="Arial" w:hAnsi="Arial" w:cs="B Mitra"/>
          <w:sz w:val="28"/>
          <w:szCs w:val="28"/>
          <w:rtl/>
        </w:rPr>
        <w:t xml:space="preserve"> در آموزش پزشک</w:t>
      </w:r>
      <w:r w:rsidRPr="007D0707">
        <w:rPr>
          <w:rFonts w:ascii="Arial" w:hAnsi="Arial" w:cs="B Mitra" w:hint="cs"/>
          <w:sz w:val="28"/>
          <w:szCs w:val="28"/>
          <w:rtl/>
        </w:rPr>
        <w:t>ی</w:t>
      </w:r>
      <w:r w:rsidRPr="007D0707">
        <w:rPr>
          <w:rFonts w:ascii="Arial" w:hAnsi="Arial" w:cs="B Mitra"/>
          <w:sz w:val="28"/>
          <w:szCs w:val="28"/>
          <w:rtl/>
        </w:rPr>
        <w:t xml:space="preserve"> در دن</w:t>
      </w:r>
      <w:r w:rsidRPr="007D0707">
        <w:rPr>
          <w:rFonts w:ascii="Arial" w:hAnsi="Arial" w:cs="B Mitra" w:hint="cs"/>
          <w:sz w:val="28"/>
          <w:szCs w:val="28"/>
          <w:rtl/>
        </w:rPr>
        <w:t>یا</w:t>
      </w:r>
      <w:r w:rsidRPr="007D0707">
        <w:rPr>
          <w:rFonts w:ascii="Arial" w:hAnsi="Arial" w:cs="B Mitra"/>
          <w:sz w:val="28"/>
          <w:szCs w:val="28"/>
          <w:rtl/>
        </w:rPr>
        <w:t xml:space="preserve"> جا</w:t>
      </w:r>
      <w:r w:rsidRPr="007D0707">
        <w:rPr>
          <w:rFonts w:ascii="Arial" w:hAnsi="Arial" w:cs="B Mitra" w:hint="cs"/>
          <w:sz w:val="28"/>
          <w:szCs w:val="28"/>
          <w:rtl/>
        </w:rPr>
        <w:t>یگاه</w:t>
      </w:r>
      <w:r w:rsidRPr="007D0707">
        <w:rPr>
          <w:rFonts w:ascii="Arial" w:hAnsi="Arial" w:cs="B Mitra"/>
          <w:sz w:val="28"/>
          <w:szCs w:val="28"/>
          <w:rtl/>
        </w:rPr>
        <w:t xml:space="preserve"> بالا</w:t>
      </w:r>
      <w:r w:rsidRPr="007D0707">
        <w:rPr>
          <w:rFonts w:ascii="Arial" w:hAnsi="Arial" w:cs="B Mitra" w:hint="cs"/>
          <w:sz w:val="28"/>
          <w:szCs w:val="28"/>
          <w:rtl/>
        </w:rPr>
        <w:t>یی</w:t>
      </w:r>
      <w:r w:rsidRPr="007D0707">
        <w:rPr>
          <w:rFonts w:ascii="Arial" w:hAnsi="Arial" w:cs="B Mitra"/>
          <w:sz w:val="28"/>
          <w:szCs w:val="28"/>
          <w:rtl/>
        </w:rPr>
        <w:t xml:space="preserve"> پ</w:t>
      </w:r>
      <w:r w:rsidRPr="007D0707">
        <w:rPr>
          <w:rFonts w:ascii="Arial" w:hAnsi="Arial" w:cs="B Mitra" w:hint="cs"/>
          <w:sz w:val="28"/>
          <w:szCs w:val="28"/>
          <w:rtl/>
        </w:rPr>
        <w:t>یدا</w:t>
      </w:r>
      <w:r w:rsidRPr="007D0707">
        <w:rPr>
          <w:rFonts w:ascii="Arial" w:hAnsi="Arial" w:cs="B Mitra"/>
          <w:sz w:val="28"/>
          <w:szCs w:val="28"/>
          <w:rtl/>
        </w:rPr>
        <w:t xml:space="preserve"> کرده و نقش</w:t>
      </w:r>
      <w:r w:rsidRPr="007D0707">
        <w:rPr>
          <w:rFonts w:ascii="Arial" w:hAnsi="Arial" w:cs="B Mitra"/>
          <w:sz w:val="28"/>
          <w:szCs w:val="28"/>
          <w:rtl/>
        </w:rPr>
        <w:softHyphen/>
        <w:t>ها</w:t>
      </w:r>
      <w:r w:rsidRPr="007D0707">
        <w:rPr>
          <w:rFonts w:ascii="Arial" w:hAnsi="Arial" w:cs="B Mitra" w:hint="cs"/>
          <w:sz w:val="28"/>
          <w:szCs w:val="28"/>
          <w:rtl/>
        </w:rPr>
        <w:t>ی</w:t>
      </w:r>
      <w:r w:rsidRPr="007D0707">
        <w:rPr>
          <w:rFonts w:ascii="Arial" w:hAnsi="Arial" w:cs="B Mitra"/>
          <w:sz w:val="28"/>
          <w:szCs w:val="28"/>
          <w:rtl/>
        </w:rPr>
        <w:t xml:space="preserve"> متنوع</w:t>
      </w:r>
      <w:r w:rsidRPr="007D0707">
        <w:rPr>
          <w:rFonts w:ascii="Arial" w:hAnsi="Arial" w:cs="B Mitra" w:hint="cs"/>
          <w:sz w:val="28"/>
          <w:szCs w:val="28"/>
          <w:rtl/>
        </w:rPr>
        <w:t>ی</w:t>
      </w:r>
      <w:r w:rsidRPr="007D0707">
        <w:rPr>
          <w:rFonts w:ascii="Arial" w:hAnsi="Arial" w:cs="B Mitra"/>
          <w:sz w:val="28"/>
          <w:szCs w:val="28"/>
          <w:rtl/>
        </w:rPr>
        <w:t xml:space="preserve"> برا</w:t>
      </w:r>
      <w:r w:rsidRPr="007D0707">
        <w:rPr>
          <w:rFonts w:ascii="Arial" w:hAnsi="Arial" w:cs="B Mitra" w:hint="cs"/>
          <w:sz w:val="28"/>
          <w:szCs w:val="28"/>
          <w:rtl/>
        </w:rPr>
        <w:t>ی</w:t>
      </w:r>
      <w:r w:rsidRPr="007D0707">
        <w:rPr>
          <w:rFonts w:ascii="Arial" w:hAnsi="Arial" w:cs="B Mitra"/>
          <w:sz w:val="28"/>
          <w:szCs w:val="28"/>
          <w:rtl/>
        </w:rPr>
        <w:t xml:space="preserve"> منتور تعر</w:t>
      </w:r>
      <w:r w:rsidRPr="007D0707">
        <w:rPr>
          <w:rFonts w:ascii="Arial" w:hAnsi="Arial" w:cs="B Mitra" w:hint="cs"/>
          <w:sz w:val="28"/>
          <w:szCs w:val="28"/>
          <w:rtl/>
        </w:rPr>
        <w:t>یف</w:t>
      </w:r>
      <w:r w:rsidRPr="007D0707">
        <w:rPr>
          <w:rFonts w:ascii="Arial" w:hAnsi="Arial" w:cs="B Mitra"/>
          <w:sz w:val="28"/>
          <w:szCs w:val="28"/>
          <w:rtl/>
        </w:rPr>
        <w:t xml:space="preserve"> شده است که به شکل معلم، راهنما </w:t>
      </w:r>
      <w:r w:rsidRPr="007D0707">
        <w:rPr>
          <w:rFonts w:ascii="Arial" w:hAnsi="Arial" w:cs="B Mitra" w:hint="cs"/>
          <w:sz w:val="28"/>
          <w:szCs w:val="28"/>
          <w:rtl/>
        </w:rPr>
        <w:t>یا</w:t>
      </w:r>
      <w:r w:rsidRPr="007D0707">
        <w:rPr>
          <w:rFonts w:ascii="Arial" w:hAnsi="Arial" w:cs="B Mitra"/>
          <w:sz w:val="28"/>
          <w:szCs w:val="28"/>
          <w:rtl/>
        </w:rPr>
        <w:t xml:space="preserve"> ناظر معرف</w:t>
      </w:r>
      <w:r w:rsidRPr="007D0707">
        <w:rPr>
          <w:rFonts w:ascii="Arial" w:hAnsi="Arial" w:cs="B Mitra" w:hint="cs"/>
          <w:sz w:val="28"/>
          <w:szCs w:val="28"/>
          <w:rtl/>
        </w:rPr>
        <w:t>ی</w:t>
      </w:r>
      <w:r w:rsidRPr="007D0707">
        <w:rPr>
          <w:rFonts w:ascii="Arial" w:hAnsi="Arial" w:cs="B Mitra"/>
          <w:sz w:val="28"/>
          <w:szCs w:val="28"/>
          <w:rtl/>
        </w:rPr>
        <w:t xml:space="preserve"> م</w:t>
      </w:r>
      <w:r w:rsidRPr="007D0707">
        <w:rPr>
          <w:rFonts w:ascii="Arial" w:hAnsi="Arial" w:cs="B Mitra" w:hint="cs"/>
          <w:sz w:val="28"/>
          <w:szCs w:val="28"/>
          <w:rtl/>
        </w:rPr>
        <w:t>ی</w:t>
      </w:r>
      <w:r w:rsidRPr="007D0707">
        <w:rPr>
          <w:rFonts w:ascii="Arial" w:hAnsi="Arial" w:cs="B Mitra"/>
          <w:sz w:val="28"/>
          <w:szCs w:val="28"/>
          <w:rtl/>
        </w:rPr>
        <w:softHyphen/>
        <w:t>گردد. فعال</w:t>
      </w:r>
      <w:r w:rsidRPr="007D0707">
        <w:rPr>
          <w:rFonts w:ascii="Arial" w:hAnsi="Arial" w:cs="B Mitra" w:hint="cs"/>
          <w:sz w:val="28"/>
          <w:szCs w:val="28"/>
          <w:rtl/>
        </w:rPr>
        <w:t>یت</w:t>
      </w:r>
      <w:r w:rsidRPr="007D0707">
        <w:rPr>
          <w:rFonts w:ascii="Arial" w:hAnsi="Arial" w:cs="B Mitra"/>
          <w:sz w:val="28"/>
          <w:szCs w:val="28"/>
          <w:rtl/>
        </w:rPr>
        <w:t xml:space="preserve"> منتور به صورت آموزش و راهنما</w:t>
      </w:r>
      <w:r w:rsidRPr="007D0707">
        <w:rPr>
          <w:rFonts w:ascii="Arial" w:hAnsi="Arial" w:cs="B Mitra" w:hint="cs"/>
          <w:sz w:val="28"/>
          <w:szCs w:val="28"/>
          <w:rtl/>
        </w:rPr>
        <w:t>یی</w:t>
      </w:r>
      <w:r w:rsidRPr="007D0707">
        <w:rPr>
          <w:rFonts w:ascii="Arial" w:hAnsi="Arial" w:cs="B Mitra"/>
          <w:sz w:val="28"/>
          <w:szCs w:val="28"/>
          <w:rtl/>
        </w:rPr>
        <w:t xml:space="preserve"> افراد</w:t>
      </w:r>
      <w:r w:rsidRPr="007D0707">
        <w:rPr>
          <w:rFonts w:ascii="Arial" w:hAnsi="Arial" w:cs="B Mitra" w:hint="cs"/>
          <w:sz w:val="28"/>
          <w:szCs w:val="28"/>
          <w:rtl/>
        </w:rPr>
        <w:t>ی</w:t>
      </w:r>
      <w:r w:rsidRPr="007D0707">
        <w:rPr>
          <w:rFonts w:ascii="Arial" w:hAnsi="Arial" w:cs="B Mitra"/>
          <w:sz w:val="28"/>
          <w:szCs w:val="28"/>
          <w:rtl/>
        </w:rPr>
        <w:t xml:space="preserve"> با سطوح پا</w:t>
      </w:r>
      <w:r w:rsidRPr="007D0707">
        <w:rPr>
          <w:rFonts w:ascii="Arial" w:hAnsi="Arial" w:cs="B Mitra" w:hint="cs"/>
          <w:sz w:val="28"/>
          <w:szCs w:val="28"/>
          <w:rtl/>
        </w:rPr>
        <w:t>یین</w:t>
      </w:r>
      <w:r w:rsidRPr="007D0707">
        <w:rPr>
          <w:rFonts w:ascii="Arial" w:hAnsi="Arial" w:cs="B Mitra"/>
          <w:sz w:val="28"/>
          <w:szCs w:val="28"/>
          <w:rtl/>
        </w:rPr>
        <w:softHyphen/>
        <w:t>تر آموزش</w:t>
      </w:r>
      <w:r w:rsidRPr="007D0707">
        <w:rPr>
          <w:rFonts w:ascii="Arial" w:hAnsi="Arial" w:cs="B Mitra" w:hint="cs"/>
          <w:sz w:val="28"/>
          <w:szCs w:val="28"/>
          <w:rtl/>
        </w:rPr>
        <w:t>ی</w:t>
      </w:r>
      <w:r w:rsidRPr="007D0707">
        <w:rPr>
          <w:rFonts w:ascii="Arial" w:hAnsi="Arial" w:cs="B Mitra"/>
          <w:sz w:val="28"/>
          <w:szCs w:val="28"/>
          <w:rtl/>
        </w:rPr>
        <w:t xml:space="preserve"> م</w:t>
      </w:r>
      <w:r w:rsidRPr="007D0707">
        <w:rPr>
          <w:rFonts w:ascii="Arial" w:hAnsi="Arial" w:cs="B Mitra" w:hint="cs"/>
          <w:sz w:val="28"/>
          <w:szCs w:val="28"/>
          <w:rtl/>
        </w:rPr>
        <w:t>ی</w:t>
      </w:r>
      <w:r w:rsidRPr="007D0707">
        <w:rPr>
          <w:rFonts w:ascii="Arial" w:hAnsi="Arial" w:cs="B Mitra"/>
          <w:sz w:val="28"/>
          <w:szCs w:val="28"/>
          <w:rtl/>
        </w:rPr>
        <w:softHyphen/>
        <w:t>باشد که در اصطلاح انگل</w:t>
      </w:r>
      <w:r w:rsidRPr="007D0707">
        <w:rPr>
          <w:rFonts w:ascii="Arial" w:hAnsi="Arial" w:cs="B Mitra" w:hint="cs"/>
          <w:sz w:val="28"/>
          <w:szCs w:val="28"/>
          <w:rtl/>
        </w:rPr>
        <w:t>یسی</w:t>
      </w:r>
      <w:r w:rsidRPr="007D0707">
        <w:rPr>
          <w:rFonts w:ascii="Arial" w:hAnsi="Arial" w:cs="B Mitra"/>
          <w:sz w:val="28"/>
          <w:szCs w:val="28"/>
          <w:rtl/>
        </w:rPr>
        <w:t xml:space="preserve"> به ا</w:t>
      </w:r>
      <w:r w:rsidRPr="007D0707">
        <w:rPr>
          <w:rFonts w:ascii="Arial" w:hAnsi="Arial" w:cs="B Mitra" w:hint="cs"/>
          <w:sz w:val="28"/>
          <w:szCs w:val="28"/>
          <w:rtl/>
        </w:rPr>
        <w:t>ین</w:t>
      </w:r>
      <w:r w:rsidRPr="007D0707">
        <w:rPr>
          <w:rFonts w:ascii="Arial" w:hAnsi="Arial" w:cs="B Mitra"/>
          <w:sz w:val="28"/>
          <w:szCs w:val="28"/>
          <w:rtl/>
        </w:rPr>
        <w:t xml:space="preserve"> افراد "منت</w:t>
      </w:r>
      <w:r w:rsidRPr="007D0707">
        <w:rPr>
          <w:rFonts w:ascii="Arial" w:hAnsi="Arial" w:cs="B Mitra" w:hint="cs"/>
          <w:sz w:val="28"/>
          <w:szCs w:val="28"/>
          <w:rtl/>
        </w:rPr>
        <w:t>ی</w:t>
      </w:r>
      <w:r w:rsidRPr="007D0707">
        <w:rPr>
          <w:rFonts w:ascii="Arial" w:hAnsi="Arial" w:cs="B Mitra"/>
          <w:sz w:val="28"/>
          <w:szCs w:val="28"/>
          <w:rtl/>
        </w:rPr>
        <w:t>" (</w:t>
      </w:r>
      <w:r w:rsidRPr="007D0707">
        <w:rPr>
          <w:rFonts w:ascii="Arial" w:hAnsi="Arial" w:cs="B Mitra"/>
          <w:sz w:val="28"/>
          <w:szCs w:val="28"/>
        </w:rPr>
        <w:t>mentee</w:t>
      </w:r>
      <w:r w:rsidRPr="007D0707">
        <w:rPr>
          <w:rFonts w:ascii="Arial" w:hAnsi="Arial" w:cs="B Mitra"/>
          <w:sz w:val="28"/>
          <w:szCs w:val="28"/>
          <w:rtl/>
        </w:rPr>
        <w:t>) گفته م</w:t>
      </w:r>
      <w:r w:rsidRPr="007D0707">
        <w:rPr>
          <w:rFonts w:ascii="Arial" w:hAnsi="Arial" w:cs="B Mitra" w:hint="cs"/>
          <w:sz w:val="28"/>
          <w:szCs w:val="28"/>
          <w:rtl/>
        </w:rPr>
        <w:t>ی</w:t>
      </w:r>
      <w:r w:rsidRPr="007D0707">
        <w:rPr>
          <w:rFonts w:ascii="Arial" w:hAnsi="Arial" w:cs="B Mitra"/>
          <w:sz w:val="28"/>
          <w:szCs w:val="28"/>
          <w:rtl/>
        </w:rPr>
        <w:softHyphen/>
        <w:t>شود. از جمله اهداف ا</w:t>
      </w:r>
      <w:r w:rsidRPr="007D0707">
        <w:rPr>
          <w:rFonts w:ascii="Arial" w:hAnsi="Arial" w:cs="B Mitra" w:hint="cs"/>
          <w:sz w:val="28"/>
          <w:szCs w:val="28"/>
          <w:rtl/>
        </w:rPr>
        <w:t>ین</w:t>
      </w:r>
      <w:r w:rsidRPr="007D0707">
        <w:rPr>
          <w:rFonts w:ascii="Arial" w:hAnsi="Arial" w:cs="B Mitra"/>
          <w:sz w:val="28"/>
          <w:szCs w:val="28"/>
          <w:rtl/>
        </w:rPr>
        <w:t xml:space="preserve"> آموزش م</w:t>
      </w:r>
      <w:r w:rsidRPr="007D0707">
        <w:rPr>
          <w:rFonts w:ascii="Arial" w:hAnsi="Arial" w:cs="B Mitra" w:hint="cs"/>
          <w:sz w:val="28"/>
          <w:szCs w:val="28"/>
          <w:rtl/>
        </w:rPr>
        <w:t>ی</w:t>
      </w:r>
      <w:r w:rsidRPr="007D0707">
        <w:rPr>
          <w:rFonts w:ascii="Arial" w:hAnsi="Arial" w:cs="B Mitra"/>
          <w:sz w:val="28"/>
          <w:szCs w:val="28"/>
          <w:rtl/>
        </w:rPr>
        <w:softHyphen/>
        <w:t>توان به رس</w:t>
      </w:r>
      <w:r w:rsidRPr="007D0707">
        <w:rPr>
          <w:rFonts w:ascii="Arial" w:hAnsi="Arial" w:cs="B Mitra" w:hint="cs"/>
          <w:sz w:val="28"/>
          <w:szCs w:val="28"/>
          <w:rtl/>
        </w:rPr>
        <w:t>یدن</w:t>
      </w:r>
      <w:r w:rsidRPr="007D0707">
        <w:rPr>
          <w:rFonts w:ascii="Arial" w:hAnsi="Arial" w:cs="B Mitra"/>
          <w:sz w:val="28"/>
          <w:szCs w:val="28"/>
          <w:rtl/>
        </w:rPr>
        <w:t xml:space="preserve"> منت</w:t>
      </w:r>
      <w:r w:rsidRPr="007D0707">
        <w:rPr>
          <w:rFonts w:ascii="Arial" w:hAnsi="Arial" w:cs="B Mitra" w:hint="cs"/>
          <w:sz w:val="28"/>
          <w:szCs w:val="28"/>
          <w:rtl/>
        </w:rPr>
        <w:t>ی</w:t>
      </w:r>
      <w:r w:rsidRPr="007D0707">
        <w:rPr>
          <w:rFonts w:ascii="Arial" w:hAnsi="Arial" w:cs="B Mitra"/>
          <w:sz w:val="28"/>
          <w:szCs w:val="28"/>
          <w:rtl/>
        </w:rPr>
        <w:t xml:space="preserve"> به مهارت عمل</w:t>
      </w:r>
      <w:r w:rsidRPr="007D0707">
        <w:rPr>
          <w:rFonts w:ascii="Arial" w:hAnsi="Arial" w:cs="B Mitra" w:hint="cs"/>
          <w:sz w:val="28"/>
          <w:szCs w:val="28"/>
          <w:rtl/>
        </w:rPr>
        <w:t>ی،</w:t>
      </w:r>
      <w:r w:rsidRPr="007D0707">
        <w:rPr>
          <w:rFonts w:ascii="Arial" w:hAnsi="Arial" w:cs="B Mitra"/>
          <w:sz w:val="28"/>
          <w:szCs w:val="28"/>
          <w:rtl/>
        </w:rPr>
        <w:t xml:space="preserve"> رشد حرفه</w:t>
      </w:r>
      <w:r w:rsidRPr="007D0707">
        <w:rPr>
          <w:rFonts w:ascii="Arial" w:hAnsi="Arial" w:cs="B Mitra"/>
          <w:sz w:val="28"/>
          <w:szCs w:val="28"/>
          <w:rtl/>
        </w:rPr>
        <w:softHyphen/>
        <w:t>ا</w:t>
      </w:r>
      <w:r w:rsidRPr="007D0707">
        <w:rPr>
          <w:rFonts w:ascii="Arial" w:hAnsi="Arial" w:cs="B Mitra" w:hint="cs"/>
          <w:sz w:val="28"/>
          <w:szCs w:val="28"/>
          <w:rtl/>
        </w:rPr>
        <w:t>ی،</w:t>
      </w:r>
      <w:r w:rsidRPr="007D0707">
        <w:rPr>
          <w:rFonts w:ascii="Arial" w:hAnsi="Arial" w:cs="B Mitra"/>
          <w:sz w:val="28"/>
          <w:szCs w:val="28"/>
          <w:rtl/>
        </w:rPr>
        <w:t xml:space="preserve"> فرصت</w:t>
      </w:r>
      <w:r w:rsidRPr="007D0707">
        <w:rPr>
          <w:rFonts w:ascii="Arial" w:hAnsi="Arial" w:cs="B Mitra"/>
          <w:sz w:val="28"/>
          <w:szCs w:val="28"/>
          <w:rtl/>
        </w:rPr>
        <w:softHyphen/>
        <w:t>ها</w:t>
      </w:r>
      <w:r w:rsidRPr="007D0707">
        <w:rPr>
          <w:rFonts w:ascii="Arial" w:hAnsi="Arial" w:cs="B Mitra" w:hint="cs"/>
          <w:sz w:val="28"/>
          <w:szCs w:val="28"/>
          <w:rtl/>
        </w:rPr>
        <w:t>ی</w:t>
      </w:r>
      <w:r w:rsidRPr="007D0707">
        <w:rPr>
          <w:rFonts w:ascii="Arial" w:hAnsi="Arial" w:cs="B Mitra"/>
          <w:sz w:val="28"/>
          <w:szCs w:val="28"/>
          <w:rtl/>
        </w:rPr>
        <w:t xml:space="preserve"> تحق</w:t>
      </w:r>
      <w:r w:rsidRPr="007D0707">
        <w:rPr>
          <w:rFonts w:ascii="Arial" w:hAnsi="Arial" w:cs="B Mitra" w:hint="cs"/>
          <w:sz w:val="28"/>
          <w:szCs w:val="28"/>
          <w:rtl/>
        </w:rPr>
        <w:t>یقاتی</w:t>
      </w:r>
      <w:r w:rsidRPr="007D0707">
        <w:rPr>
          <w:rFonts w:ascii="Arial" w:hAnsi="Arial" w:cs="B Mitra"/>
          <w:sz w:val="28"/>
          <w:szCs w:val="28"/>
          <w:rtl/>
        </w:rPr>
        <w:t xml:space="preserve"> و پ</w:t>
      </w:r>
      <w:r w:rsidRPr="007D0707">
        <w:rPr>
          <w:rFonts w:ascii="Arial" w:hAnsi="Arial" w:cs="B Mitra" w:hint="cs"/>
          <w:sz w:val="28"/>
          <w:szCs w:val="28"/>
          <w:rtl/>
        </w:rPr>
        <w:t>یشرفت</w:t>
      </w:r>
      <w:r w:rsidRPr="007D0707">
        <w:rPr>
          <w:rFonts w:ascii="Arial" w:hAnsi="Arial" w:cs="B Mitra"/>
          <w:sz w:val="28"/>
          <w:szCs w:val="28"/>
          <w:rtl/>
        </w:rPr>
        <w:t xml:space="preserve"> آکادم</w:t>
      </w:r>
      <w:r w:rsidRPr="007D0707">
        <w:rPr>
          <w:rFonts w:ascii="Arial" w:hAnsi="Arial" w:cs="B Mitra" w:hint="cs"/>
          <w:sz w:val="28"/>
          <w:szCs w:val="28"/>
          <w:rtl/>
        </w:rPr>
        <w:t>یک</w:t>
      </w:r>
      <w:r w:rsidRPr="007D0707">
        <w:rPr>
          <w:rFonts w:ascii="Arial" w:hAnsi="Arial" w:cs="B Mitra"/>
          <w:sz w:val="28"/>
          <w:szCs w:val="28"/>
          <w:rtl/>
        </w:rPr>
        <w:t xml:space="preserve"> اشاره کرد. منتور م</w:t>
      </w:r>
      <w:r w:rsidRPr="007D0707">
        <w:rPr>
          <w:rFonts w:ascii="Arial" w:hAnsi="Arial" w:cs="B Mitra" w:hint="cs"/>
          <w:sz w:val="28"/>
          <w:szCs w:val="28"/>
          <w:rtl/>
        </w:rPr>
        <w:t>ی</w:t>
      </w:r>
      <w:r w:rsidRPr="007D0707">
        <w:rPr>
          <w:rFonts w:ascii="Arial" w:hAnsi="Arial" w:cs="B Mitra"/>
          <w:sz w:val="28"/>
          <w:szCs w:val="28"/>
          <w:rtl/>
        </w:rPr>
        <w:softHyphen/>
        <w:t>با</w:t>
      </w:r>
      <w:r w:rsidRPr="007D0707">
        <w:rPr>
          <w:rFonts w:ascii="Arial" w:hAnsi="Arial" w:cs="B Mitra" w:hint="cs"/>
          <w:sz w:val="28"/>
          <w:szCs w:val="28"/>
          <w:rtl/>
        </w:rPr>
        <w:t>یست</w:t>
      </w:r>
      <w:r w:rsidRPr="007D0707">
        <w:rPr>
          <w:rFonts w:ascii="Arial" w:hAnsi="Arial" w:cs="B Mitra"/>
          <w:sz w:val="28"/>
          <w:szCs w:val="28"/>
          <w:rtl/>
        </w:rPr>
        <w:t xml:space="preserve"> علاوه بر راهنما</w:t>
      </w:r>
      <w:r w:rsidRPr="007D0707">
        <w:rPr>
          <w:rFonts w:ascii="Arial" w:hAnsi="Arial" w:cs="B Mitra" w:hint="cs"/>
          <w:sz w:val="28"/>
          <w:szCs w:val="28"/>
          <w:rtl/>
        </w:rPr>
        <w:t>یی</w:t>
      </w:r>
      <w:r w:rsidRPr="007D0707">
        <w:rPr>
          <w:rFonts w:ascii="Arial" w:hAnsi="Arial" w:cs="B Mitra"/>
          <w:sz w:val="28"/>
          <w:szCs w:val="28"/>
          <w:rtl/>
        </w:rPr>
        <w:t xml:space="preserve"> حرفه</w:t>
      </w:r>
      <w:r w:rsidRPr="007D0707">
        <w:rPr>
          <w:rFonts w:ascii="Arial" w:hAnsi="Arial" w:cs="B Mitra"/>
          <w:sz w:val="28"/>
          <w:szCs w:val="28"/>
          <w:rtl/>
        </w:rPr>
        <w:softHyphen/>
        <w:t>ا</w:t>
      </w:r>
      <w:r w:rsidRPr="007D0707">
        <w:rPr>
          <w:rFonts w:ascii="Arial" w:hAnsi="Arial" w:cs="B Mitra" w:hint="cs"/>
          <w:sz w:val="28"/>
          <w:szCs w:val="28"/>
          <w:rtl/>
        </w:rPr>
        <w:t>ی،</w:t>
      </w:r>
      <w:r w:rsidRPr="007D0707">
        <w:rPr>
          <w:rFonts w:ascii="Arial" w:hAnsi="Arial" w:cs="B Mitra"/>
          <w:sz w:val="28"/>
          <w:szCs w:val="28"/>
          <w:rtl/>
        </w:rPr>
        <w:t xml:space="preserve"> پشت</w:t>
      </w:r>
      <w:r w:rsidRPr="007D0707">
        <w:rPr>
          <w:rFonts w:ascii="Arial" w:hAnsi="Arial" w:cs="B Mitra" w:hint="cs"/>
          <w:sz w:val="28"/>
          <w:szCs w:val="28"/>
          <w:rtl/>
        </w:rPr>
        <w:t>یبان</w:t>
      </w:r>
      <w:r w:rsidRPr="007D0707">
        <w:rPr>
          <w:rFonts w:ascii="Arial" w:hAnsi="Arial" w:cs="B Mitra"/>
          <w:sz w:val="28"/>
          <w:szCs w:val="28"/>
          <w:rtl/>
        </w:rPr>
        <w:t xml:space="preserve"> </w:t>
      </w:r>
      <w:r w:rsidRPr="007D0707">
        <w:rPr>
          <w:rFonts w:ascii="Arial" w:hAnsi="Arial" w:cs="B Mitra" w:hint="cs"/>
          <w:sz w:val="28"/>
          <w:szCs w:val="28"/>
          <w:rtl/>
        </w:rPr>
        <w:t xml:space="preserve">روحی روانی </w:t>
      </w:r>
      <w:r w:rsidRPr="007D0707">
        <w:rPr>
          <w:rFonts w:ascii="Arial" w:hAnsi="Arial" w:cs="B Mitra"/>
          <w:sz w:val="28"/>
          <w:szCs w:val="28"/>
          <w:rtl/>
        </w:rPr>
        <w:t>مناسب</w:t>
      </w:r>
      <w:r w:rsidRPr="007D0707">
        <w:rPr>
          <w:rFonts w:ascii="Arial" w:hAnsi="Arial" w:cs="B Mitra" w:hint="cs"/>
          <w:sz w:val="28"/>
          <w:szCs w:val="28"/>
          <w:rtl/>
        </w:rPr>
        <w:t>ی</w:t>
      </w:r>
      <w:r w:rsidRPr="007D0707">
        <w:rPr>
          <w:rFonts w:ascii="Arial" w:hAnsi="Arial" w:cs="B Mitra"/>
          <w:sz w:val="28"/>
          <w:szCs w:val="28"/>
          <w:rtl/>
        </w:rPr>
        <w:t xml:space="preserve"> ن</w:t>
      </w:r>
      <w:r w:rsidRPr="007D0707">
        <w:rPr>
          <w:rFonts w:ascii="Arial" w:hAnsi="Arial" w:cs="B Mitra" w:hint="cs"/>
          <w:sz w:val="28"/>
          <w:szCs w:val="28"/>
          <w:rtl/>
        </w:rPr>
        <w:t>یز</w:t>
      </w:r>
      <w:r w:rsidRPr="007D0707">
        <w:rPr>
          <w:rFonts w:ascii="Arial" w:hAnsi="Arial" w:cs="B Mitra"/>
          <w:sz w:val="28"/>
          <w:szCs w:val="28"/>
          <w:rtl/>
        </w:rPr>
        <w:t xml:space="preserve"> برا</w:t>
      </w:r>
      <w:r w:rsidRPr="007D0707">
        <w:rPr>
          <w:rFonts w:ascii="Arial" w:hAnsi="Arial" w:cs="B Mitra" w:hint="cs"/>
          <w:sz w:val="28"/>
          <w:szCs w:val="28"/>
          <w:rtl/>
        </w:rPr>
        <w:t>ی</w:t>
      </w:r>
      <w:r w:rsidRPr="007D0707">
        <w:rPr>
          <w:rFonts w:ascii="Arial" w:hAnsi="Arial" w:cs="B Mitra"/>
          <w:sz w:val="28"/>
          <w:szCs w:val="28"/>
          <w:rtl/>
        </w:rPr>
        <w:t xml:space="preserve"> منت</w:t>
      </w:r>
      <w:r w:rsidRPr="007D0707">
        <w:rPr>
          <w:rFonts w:ascii="Arial" w:hAnsi="Arial" w:cs="B Mitra" w:hint="cs"/>
          <w:sz w:val="28"/>
          <w:szCs w:val="28"/>
          <w:rtl/>
        </w:rPr>
        <w:t>ی</w:t>
      </w:r>
      <w:r w:rsidRPr="007D0707">
        <w:rPr>
          <w:rFonts w:ascii="Arial" w:hAnsi="Arial" w:cs="B Mitra"/>
          <w:sz w:val="28"/>
          <w:szCs w:val="28"/>
          <w:rtl/>
        </w:rPr>
        <w:t xml:space="preserve"> باشد</w:t>
      </w:r>
      <w:r w:rsidRPr="007D0707">
        <w:rPr>
          <w:rFonts w:ascii="Arial" w:hAnsi="Arial" w:cs="B Mitra" w:hint="cs"/>
          <w:sz w:val="28"/>
          <w:szCs w:val="28"/>
          <w:rtl/>
        </w:rPr>
        <w:t xml:space="preserve">. </w:t>
      </w:r>
    </w:p>
    <w:p w14:paraId="473DE711" w14:textId="0B0F8F72" w:rsidR="004C13C8" w:rsidRPr="007D0707" w:rsidRDefault="004C13C8" w:rsidP="007B65CB">
      <w:pPr>
        <w:bidi/>
        <w:spacing w:after="120" w:line="26" w:lineRule="atLeast"/>
        <w:ind w:firstLine="288"/>
        <w:jc w:val="both"/>
        <w:rPr>
          <w:rFonts w:ascii="Arial" w:hAnsi="Arial" w:cs="B Mitra"/>
          <w:sz w:val="28"/>
          <w:szCs w:val="28"/>
          <w:rtl/>
        </w:rPr>
      </w:pPr>
      <w:r w:rsidRPr="007D0707">
        <w:rPr>
          <w:rFonts w:ascii="Arial" w:hAnsi="Arial" w:cs="B Mitra"/>
          <w:sz w:val="28"/>
          <w:szCs w:val="28"/>
          <w:rtl/>
        </w:rPr>
        <w:t>تعار</w:t>
      </w:r>
      <w:r w:rsidRPr="007D0707">
        <w:rPr>
          <w:rFonts w:ascii="Arial" w:hAnsi="Arial" w:cs="B Mitra" w:hint="cs"/>
          <w:sz w:val="28"/>
          <w:szCs w:val="28"/>
          <w:rtl/>
        </w:rPr>
        <w:t>یف</w:t>
      </w:r>
      <w:r w:rsidRPr="007D0707">
        <w:rPr>
          <w:rFonts w:ascii="Arial" w:hAnsi="Arial" w:cs="B Mitra"/>
          <w:sz w:val="28"/>
          <w:szCs w:val="28"/>
          <w:rtl/>
        </w:rPr>
        <w:t xml:space="preserve"> مختلف</w:t>
      </w:r>
      <w:r w:rsidRPr="007D0707">
        <w:rPr>
          <w:rFonts w:ascii="Arial" w:hAnsi="Arial" w:cs="B Mitra" w:hint="cs"/>
          <w:sz w:val="28"/>
          <w:szCs w:val="28"/>
          <w:rtl/>
        </w:rPr>
        <w:t>ی</w:t>
      </w:r>
      <w:r w:rsidRPr="007D0707">
        <w:rPr>
          <w:rFonts w:ascii="Arial" w:hAnsi="Arial" w:cs="B Mitra"/>
          <w:sz w:val="28"/>
          <w:szCs w:val="28"/>
          <w:rtl/>
        </w:rPr>
        <w:t xml:space="preserve"> برا</w:t>
      </w:r>
      <w:r w:rsidRPr="007D0707">
        <w:rPr>
          <w:rFonts w:ascii="Arial" w:hAnsi="Arial" w:cs="B Mitra" w:hint="cs"/>
          <w:sz w:val="28"/>
          <w:szCs w:val="28"/>
          <w:rtl/>
        </w:rPr>
        <w:t>ی</w:t>
      </w:r>
      <w:r w:rsidRPr="007D0707">
        <w:rPr>
          <w:rFonts w:ascii="Arial" w:hAnsi="Arial" w:cs="B Mitra"/>
          <w:sz w:val="28"/>
          <w:szCs w:val="28"/>
          <w:rtl/>
        </w:rPr>
        <w:t xml:space="preserve"> منتور</w:t>
      </w:r>
      <w:r w:rsidRPr="007D0707">
        <w:rPr>
          <w:rFonts w:ascii="Arial" w:hAnsi="Arial" w:cs="B Mitra" w:hint="cs"/>
          <w:sz w:val="28"/>
          <w:szCs w:val="28"/>
          <w:rtl/>
        </w:rPr>
        <w:t>ینگ</w:t>
      </w:r>
      <w:r w:rsidRPr="007D0707">
        <w:rPr>
          <w:rFonts w:ascii="Arial" w:hAnsi="Arial" w:cs="B Mitra"/>
          <w:sz w:val="28"/>
          <w:szCs w:val="28"/>
          <w:rtl/>
        </w:rPr>
        <w:t xml:space="preserve"> د</w:t>
      </w:r>
      <w:r w:rsidRPr="007D0707">
        <w:rPr>
          <w:rFonts w:ascii="Arial" w:hAnsi="Arial" w:cs="B Mitra" w:hint="cs"/>
          <w:sz w:val="28"/>
          <w:szCs w:val="28"/>
          <w:rtl/>
        </w:rPr>
        <w:t>ر</w:t>
      </w:r>
      <w:r w:rsidRPr="007D0707">
        <w:rPr>
          <w:rFonts w:ascii="Arial" w:hAnsi="Arial" w:cs="B Mitra"/>
          <w:sz w:val="28"/>
          <w:szCs w:val="28"/>
          <w:rtl/>
        </w:rPr>
        <w:t xml:space="preserve"> متون آورده شده که </w:t>
      </w:r>
      <w:r w:rsidRPr="007D0707">
        <w:rPr>
          <w:rFonts w:ascii="Arial" w:hAnsi="Arial" w:cs="B Mitra" w:hint="cs"/>
          <w:sz w:val="28"/>
          <w:szCs w:val="28"/>
          <w:rtl/>
        </w:rPr>
        <w:t>یکی</w:t>
      </w:r>
      <w:r w:rsidRPr="007D0707">
        <w:rPr>
          <w:rFonts w:ascii="Arial" w:hAnsi="Arial" w:cs="B Mitra"/>
          <w:sz w:val="28"/>
          <w:szCs w:val="28"/>
          <w:rtl/>
        </w:rPr>
        <w:t xml:space="preserve"> از مقبول</w:t>
      </w:r>
      <w:r w:rsidRPr="007D0707">
        <w:rPr>
          <w:rFonts w:ascii="Arial" w:hAnsi="Arial" w:cs="B Mitra"/>
          <w:sz w:val="28"/>
          <w:szCs w:val="28"/>
          <w:rtl/>
        </w:rPr>
        <w:softHyphen/>
        <w:t>تر</w:t>
      </w:r>
      <w:r w:rsidRPr="007D0707">
        <w:rPr>
          <w:rFonts w:ascii="Arial" w:hAnsi="Arial" w:cs="B Mitra" w:hint="cs"/>
          <w:sz w:val="28"/>
          <w:szCs w:val="28"/>
          <w:rtl/>
        </w:rPr>
        <w:t>ین</w:t>
      </w:r>
      <w:r w:rsidRPr="007D0707">
        <w:rPr>
          <w:rFonts w:ascii="Arial" w:hAnsi="Arial" w:cs="B Mitra"/>
          <w:sz w:val="28"/>
          <w:szCs w:val="28"/>
          <w:rtl/>
        </w:rPr>
        <w:t xml:space="preserve"> آن</w:t>
      </w:r>
      <w:r w:rsidRPr="007D0707">
        <w:rPr>
          <w:rFonts w:ascii="Arial" w:hAnsi="Arial" w:cs="B Mitra"/>
          <w:sz w:val="28"/>
          <w:szCs w:val="28"/>
          <w:rtl/>
        </w:rPr>
        <w:softHyphen/>
        <w:t>ها ا</w:t>
      </w:r>
      <w:r w:rsidRPr="007D0707">
        <w:rPr>
          <w:rFonts w:ascii="Arial" w:hAnsi="Arial" w:cs="B Mitra" w:hint="cs"/>
          <w:sz w:val="28"/>
          <w:szCs w:val="28"/>
          <w:rtl/>
        </w:rPr>
        <w:t>ین</w:t>
      </w:r>
      <w:r w:rsidRPr="007D0707">
        <w:rPr>
          <w:rFonts w:ascii="Arial" w:hAnsi="Arial" w:cs="B Mitra"/>
          <w:sz w:val="28"/>
          <w:szCs w:val="28"/>
          <w:rtl/>
        </w:rPr>
        <w:t xml:space="preserve"> تعر</w:t>
      </w:r>
      <w:r w:rsidRPr="007D0707">
        <w:rPr>
          <w:rFonts w:ascii="Arial" w:hAnsi="Arial" w:cs="B Mitra" w:hint="cs"/>
          <w:sz w:val="28"/>
          <w:szCs w:val="28"/>
          <w:rtl/>
        </w:rPr>
        <w:t>یف</w:t>
      </w:r>
      <w:r w:rsidRPr="007D0707">
        <w:rPr>
          <w:rFonts w:ascii="Arial" w:hAnsi="Arial" w:cs="B Mitra"/>
          <w:sz w:val="28"/>
          <w:szCs w:val="28"/>
          <w:rtl/>
        </w:rPr>
        <w:t xml:space="preserve"> م</w:t>
      </w:r>
      <w:r w:rsidRPr="007D0707">
        <w:rPr>
          <w:rFonts w:ascii="Arial" w:hAnsi="Arial" w:cs="B Mitra" w:hint="cs"/>
          <w:sz w:val="28"/>
          <w:szCs w:val="28"/>
          <w:rtl/>
        </w:rPr>
        <w:t>ی</w:t>
      </w:r>
      <w:r w:rsidRPr="007D0707">
        <w:rPr>
          <w:rFonts w:ascii="Arial" w:hAnsi="Arial" w:cs="B Mitra"/>
          <w:sz w:val="28"/>
          <w:szCs w:val="28"/>
          <w:rtl/>
        </w:rPr>
        <w:softHyphen/>
        <w:t>باشد: "فرآ</w:t>
      </w:r>
      <w:r w:rsidRPr="007D0707">
        <w:rPr>
          <w:rFonts w:ascii="Arial" w:hAnsi="Arial" w:cs="B Mitra" w:hint="cs"/>
          <w:sz w:val="28"/>
          <w:szCs w:val="28"/>
          <w:rtl/>
        </w:rPr>
        <w:t>یندی</w:t>
      </w:r>
      <w:r w:rsidRPr="007D0707">
        <w:rPr>
          <w:rFonts w:ascii="Arial" w:hAnsi="Arial" w:cs="B Mitra"/>
          <w:sz w:val="28"/>
          <w:szCs w:val="28"/>
          <w:rtl/>
        </w:rPr>
        <w:t xml:space="preserve"> که ط</w:t>
      </w:r>
      <w:r w:rsidRPr="007D0707">
        <w:rPr>
          <w:rFonts w:ascii="Arial" w:hAnsi="Arial" w:cs="B Mitra" w:hint="cs"/>
          <w:sz w:val="28"/>
          <w:szCs w:val="28"/>
          <w:rtl/>
        </w:rPr>
        <w:t>ی</w:t>
      </w:r>
      <w:r w:rsidRPr="007D0707">
        <w:rPr>
          <w:rFonts w:ascii="Arial" w:hAnsi="Arial" w:cs="B Mitra"/>
          <w:sz w:val="28"/>
          <w:szCs w:val="28"/>
          <w:rtl/>
        </w:rPr>
        <w:t xml:space="preserve"> آن </w:t>
      </w:r>
      <w:r w:rsidRPr="007D0707">
        <w:rPr>
          <w:rFonts w:ascii="Arial" w:hAnsi="Arial" w:cs="B Mitra" w:hint="cs"/>
          <w:sz w:val="28"/>
          <w:szCs w:val="28"/>
          <w:rtl/>
        </w:rPr>
        <w:t>یک</w:t>
      </w:r>
      <w:r w:rsidRPr="007D0707">
        <w:rPr>
          <w:rFonts w:ascii="Arial" w:hAnsi="Arial" w:cs="B Mitra"/>
          <w:sz w:val="28"/>
          <w:szCs w:val="28"/>
          <w:rtl/>
        </w:rPr>
        <w:t xml:space="preserve"> فرد با تجربه، قابل اعتماد و علاقمند (منتور) فرد د</w:t>
      </w:r>
      <w:r w:rsidRPr="007D0707">
        <w:rPr>
          <w:rFonts w:ascii="Arial" w:hAnsi="Arial" w:cs="B Mitra" w:hint="cs"/>
          <w:sz w:val="28"/>
          <w:szCs w:val="28"/>
          <w:rtl/>
        </w:rPr>
        <w:t>یگری</w:t>
      </w:r>
      <w:r w:rsidRPr="007D0707">
        <w:rPr>
          <w:rFonts w:ascii="Arial" w:hAnsi="Arial" w:cs="B Mitra"/>
          <w:sz w:val="28"/>
          <w:szCs w:val="28"/>
          <w:rtl/>
        </w:rPr>
        <w:t xml:space="preserve"> را (منت</w:t>
      </w:r>
      <w:r w:rsidRPr="007D0707">
        <w:rPr>
          <w:rFonts w:ascii="Arial" w:hAnsi="Arial" w:cs="B Mitra" w:hint="cs"/>
          <w:sz w:val="28"/>
          <w:szCs w:val="28"/>
          <w:rtl/>
        </w:rPr>
        <w:t>ی</w:t>
      </w:r>
      <w:r w:rsidRPr="007D0707">
        <w:rPr>
          <w:rFonts w:ascii="Arial" w:hAnsi="Arial" w:cs="B Mitra"/>
          <w:sz w:val="28"/>
          <w:szCs w:val="28"/>
          <w:rtl/>
        </w:rPr>
        <w:t>) در زم</w:t>
      </w:r>
      <w:r w:rsidRPr="007D0707">
        <w:rPr>
          <w:rFonts w:ascii="Arial" w:hAnsi="Arial" w:cs="B Mitra" w:hint="cs"/>
          <w:sz w:val="28"/>
          <w:szCs w:val="28"/>
          <w:rtl/>
        </w:rPr>
        <w:t>ینه</w:t>
      </w:r>
      <w:r w:rsidRPr="007D0707">
        <w:rPr>
          <w:rFonts w:ascii="Arial" w:hAnsi="Arial" w:cs="B Mitra"/>
          <w:sz w:val="28"/>
          <w:szCs w:val="28"/>
          <w:rtl/>
        </w:rPr>
        <w:t xml:space="preserve"> رشد و بازنگر</w:t>
      </w:r>
      <w:r w:rsidRPr="007D0707">
        <w:rPr>
          <w:rFonts w:ascii="Arial" w:hAnsi="Arial" w:cs="B Mitra" w:hint="cs"/>
          <w:sz w:val="28"/>
          <w:szCs w:val="28"/>
          <w:rtl/>
        </w:rPr>
        <w:t>ی</w:t>
      </w:r>
      <w:r w:rsidRPr="007D0707">
        <w:rPr>
          <w:rFonts w:ascii="Arial" w:hAnsi="Arial" w:cs="B Mitra"/>
          <w:sz w:val="28"/>
          <w:szCs w:val="28"/>
          <w:rtl/>
        </w:rPr>
        <w:t xml:space="preserve"> ا</w:t>
      </w:r>
      <w:r w:rsidRPr="007D0707">
        <w:rPr>
          <w:rFonts w:ascii="Arial" w:hAnsi="Arial" w:cs="B Mitra" w:hint="cs"/>
          <w:sz w:val="28"/>
          <w:szCs w:val="28"/>
          <w:rtl/>
        </w:rPr>
        <w:t>یده</w:t>
      </w:r>
      <w:r w:rsidRPr="007D0707">
        <w:rPr>
          <w:rFonts w:ascii="Arial" w:hAnsi="Arial" w:cs="B Mitra"/>
          <w:sz w:val="28"/>
          <w:szCs w:val="28"/>
          <w:rtl/>
        </w:rPr>
        <w:softHyphen/>
        <w:t xml:space="preserve">ها، </w:t>
      </w:r>
      <w:r w:rsidRPr="007D0707">
        <w:rPr>
          <w:rFonts w:ascii="Arial" w:hAnsi="Arial" w:cs="B Mitra" w:hint="cs"/>
          <w:sz w:val="28"/>
          <w:szCs w:val="28"/>
          <w:rtl/>
        </w:rPr>
        <w:t>یادگیری</w:t>
      </w:r>
      <w:r w:rsidRPr="007D0707">
        <w:rPr>
          <w:rFonts w:ascii="Arial" w:hAnsi="Arial" w:cs="B Mitra"/>
          <w:sz w:val="28"/>
          <w:szCs w:val="28"/>
          <w:rtl/>
        </w:rPr>
        <w:t xml:space="preserve"> و پ</w:t>
      </w:r>
      <w:r w:rsidRPr="007D0707">
        <w:rPr>
          <w:rFonts w:ascii="Arial" w:hAnsi="Arial" w:cs="B Mitra" w:hint="cs"/>
          <w:sz w:val="28"/>
          <w:szCs w:val="28"/>
          <w:rtl/>
        </w:rPr>
        <w:t>یشرفت</w:t>
      </w:r>
      <w:r w:rsidRPr="007D0707">
        <w:rPr>
          <w:rFonts w:ascii="Arial" w:hAnsi="Arial" w:cs="B Mitra"/>
          <w:sz w:val="28"/>
          <w:szCs w:val="28"/>
          <w:rtl/>
        </w:rPr>
        <w:t xml:space="preserve"> شخص</w:t>
      </w:r>
      <w:r w:rsidRPr="007D0707">
        <w:rPr>
          <w:rFonts w:ascii="Arial" w:hAnsi="Arial" w:cs="B Mitra" w:hint="cs"/>
          <w:sz w:val="28"/>
          <w:szCs w:val="28"/>
          <w:rtl/>
        </w:rPr>
        <w:t>ی</w:t>
      </w:r>
      <w:r w:rsidRPr="007D0707">
        <w:rPr>
          <w:rFonts w:ascii="Arial" w:hAnsi="Arial" w:cs="B Mitra"/>
          <w:sz w:val="28"/>
          <w:szCs w:val="28"/>
          <w:rtl/>
        </w:rPr>
        <w:t xml:space="preserve"> و حرفه</w:t>
      </w:r>
      <w:r w:rsidRPr="007D0707">
        <w:rPr>
          <w:rFonts w:ascii="Arial" w:hAnsi="Arial" w:cs="B Mitra"/>
          <w:sz w:val="28"/>
          <w:szCs w:val="28"/>
          <w:rtl/>
        </w:rPr>
        <w:softHyphen/>
        <w:t>ا</w:t>
      </w:r>
      <w:r w:rsidRPr="007D0707">
        <w:rPr>
          <w:rFonts w:ascii="Arial" w:hAnsi="Arial" w:cs="B Mitra" w:hint="cs"/>
          <w:sz w:val="28"/>
          <w:szCs w:val="28"/>
          <w:rtl/>
        </w:rPr>
        <w:t>ی</w:t>
      </w:r>
      <w:r w:rsidRPr="007D0707">
        <w:rPr>
          <w:rFonts w:ascii="Arial" w:hAnsi="Arial" w:cs="B Mitra"/>
          <w:sz w:val="28"/>
          <w:szCs w:val="28"/>
          <w:rtl/>
        </w:rPr>
        <w:t xml:space="preserve"> راهنما</w:t>
      </w:r>
      <w:r w:rsidRPr="007D0707">
        <w:rPr>
          <w:rFonts w:ascii="Arial" w:hAnsi="Arial" w:cs="B Mitra" w:hint="cs"/>
          <w:sz w:val="28"/>
          <w:szCs w:val="28"/>
          <w:rtl/>
        </w:rPr>
        <w:t>یی</w:t>
      </w:r>
      <w:r w:rsidRPr="007D0707">
        <w:rPr>
          <w:rFonts w:ascii="Arial" w:hAnsi="Arial" w:cs="B Mitra"/>
          <w:sz w:val="28"/>
          <w:szCs w:val="28"/>
          <w:rtl/>
        </w:rPr>
        <w:t xml:space="preserve"> م</w:t>
      </w:r>
      <w:r w:rsidRPr="007D0707">
        <w:rPr>
          <w:rFonts w:ascii="Arial" w:hAnsi="Arial" w:cs="B Mitra" w:hint="cs"/>
          <w:sz w:val="28"/>
          <w:szCs w:val="28"/>
          <w:rtl/>
        </w:rPr>
        <w:t>ی</w:t>
      </w:r>
      <w:r w:rsidRPr="007D0707">
        <w:rPr>
          <w:rFonts w:ascii="Arial" w:hAnsi="Arial" w:cs="B Mitra"/>
          <w:sz w:val="28"/>
          <w:szCs w:val="28"/>
          <w:rtl/>
        </w:rPr>
        <w:softHyphen/>
        <w:t>کند"</w:t>
      </w:r>
      <w:r w:rsidRPr="007D0707">
        <w:rPr>
          <w:rFonts w:ascii="Arial" w:hAnsi="Arial" w:cs="B Mitra" w:hint="cs"/>
          <w:sz w:val="28"/>
          <w:szCs w:val="28"/>
          <w:rtl/>
        </w:rPr>
        <w:t>.</w:t>
      </w:r>
    </w:p>
    <w:p w14:paraId="07E5817B" w14:textId="498BBE7E" w:rsidR="00B742C8" w:rsidRPr="007B65CB" w:rsidRDefault="004C13C8" w:rsidP="007B65CB">
      <w:pPr>
        <w:bidi/>
        <w:spacing w:after="120" w:line="26" w:lineRule="atLeast"/>
        <w:ind w:firstLine="288"/>
        <w:jc w:val="both"/>
        <w:rPr>
          <w:rFonts w:ascii="Arial" w:hAnsi="Arial" w:cs="B Mitra"/>
          <w:sz w:val="28"/>
          <w:szCs w:val="28"/>
          <w:rtl/>
        </w:rPr>
      </w:pPr>
      <w:r w:rsidRPr="007D0707">
        <w:rPr>
          <w:rFonts w:ascii="Arial" w:hAnsi="Arial" w:cs="B Mitra" w:hint="cs"/>
          <w:sz w:val="28"/>
          <w:szCs w:val="28"/>
          <w:rtl/>
        </w:rPr>
        <w:t>منتورینگ برای دانشجویان بین الملل علاوه بر مواردی که در بالا مطرح شد می</w:t>
      </w:r>
      <w:r w:rsidRPr="007D0707">
        <w:rPr>
          <w:rFonts w:ascii="Arial" w:hAnsi="Arial" w:cs="B Mitra"/>
          <w:sz w:val="28"/>
          <w:szCs w:val="28"/>
          <w:rtl/>
        </w:rPr>
        <w:softHyphen/>
      </w:r>
      <w:r w:rsidRPr="007D0707">
        <w:rPr>
          <w:rFonts w:ascii="Arial" w:hAnsi="Arial" w:cs="B Mitra" w:hint="cs"/>
          <w:sz w:val="28"/>
          <w:szCs w:val="28"/>
          <w:rtl/>
        </w:rPr>
        <w:t>تواند نقش</w:t>
      </w:r>
      <w:r w:rsidRPr="007D0707">
        <w:rPr>
          <w:rFonts w:ascii="Arial" w:hAnsi="Arial" w:cs="B Mitra"/>
          <w:sz w:val="28"/>
          <w:szCs w:val="28"/>
          <w:rtl/>
        </w:rPr>
        <w:softHyphen/>
      </w:r>
      <w:r w:rsidRPr="007D0707">
        <w:rPr>
          <w:rFonts w:ascii="Arial" w:hAnsi="Arial" w:cs="B Mitra" w:hint="cs"/>
          <w:sz w:val="28"/>
          <w:szCs w:val="28"/>
          <w:rtl/>
        </w:rPr>
        <w:t>های ویژه</w:t>
      </w:r>
      <w:r w:rsidRPr="007D0707">
        <w:rPr>
          <w:rFonts w:ascii="Arial" w:hAnsi="Arial" w:cs="B Mitra"/>
          <w:sz w:val="28"/>
          <w:szCs w:val="28"/>
          <w:rtl/>
        </w:rPr>
        <w:softHyphen/>
      </w:r>
      <w:r w:rsidRPr="007D0707">
        <w:rPr>
          <w:rFonts w:ascii="Arial" w:hAnsi="Arial" w:cs="B Mitra" w:hint="cs"/>
          <w:sz w:val="28"/>
          <w:szCs w:val="28"/>
          <w:rtl/>
        </w:rPr>
        <w:t>ای را ایفا کند. دانشجوی بین الملل با زبان، فرهنگ، سبک زندگی، و روند انجام امور در ایران نا آشناست، و حضور یک پشتیبان از ابتدا در کنار وی می</w:t>
      </w:r>
      <w:r w:rsidRPr="007D0707">
        <w:rPr>
          <w:rFonts w:ascii="Arial" w:hAnsi="Arial" w:cs="B Mitra"/>
          <w:sz w:val="28"/>
          <w:szCs w:val="28"/>
          <w:rtl/>
        </w:rPr>
        <w:softHyphen/>
      </w:r>
      <w:r w:rsidRPr="007D0707">
        <w:rPr>
          <w:rFonts w:ascii="Arial" w:hAnsi="Arial" w:cs="B Mitra" w:hint="cs"/>
          <w:sz w:val="28"/>
          <w:szCs w:val="28"/>
          <w:rtl/>
        </w:rPr>
        <w:t xml:space="preserve">تواند تاثیر شگرفی بر کیفیت زندگی و تحصیل وی داشته باشد. برنامه حاضر برای تشریح اهداف و روش اجرای منتورینگ دانشجویان بین الملل دانشگاه علوم پزشکی تهران تدوین شده است. </w:t>
      </w:r>
      <w:r w:rsidR="00B742C8" w:rsidRPr="007D0707">
        <w:rPr>
          <w:rFonts w:ascii="Arial" w:hAnsi="Arial" w:cs="B Mitra" w:hint="cs"/>
          <w:sz w:val="28"/>
          <w:szCs w:val="28"/>
          <w:rtl/>
        </w:rPr>
        <w:t xml:space="preserve">از طریق </w:t>
      </w:r>
      <w:r w:rsidRPr="007D0707">
        <w:rPr>
          <w:rFonts w:ascii="Arial" w:hAnsi="Arial" w:cs="B Mitra" w:hint="cs"/>
          <w:sz w:val="28"/>
          <w:szCs w:val="28"/>
          <w:rtl/>
        </w:rPr>
        <w:t>این برنامه</w:t>
      </w:r>
      <w:r w:rsidR="00B742C8" w:rsidRPr="007B65CB">
        <w:rPr>
          <w:rFonts w:cs="B Mitra" w:hint="cs"/>
          <w:sz w:val="28"/>
          <w:szCs w:val="28"/>
          <w:rtl/>
          <w:lang w:bidi="fa-IR"/>
        </w:rPr>
        <w:t xml:space="preserve"> عضو </w:t>
      </w:r>
      <w:r w:rsidRPr="007B65CB">
        <w:rPr>
          <w:rFonts w:cs="B Mitra" w:hint="cs"/>
          <w:sz w:val="28"/>
          <w:szCs w:val="28"/>
          <w:rtl/>
          <w:lang w:bidi="fa-IR"/>
        </w:rPr>
        <w:t xml:space="preserve">محترم </w:t>
      </w:r>
      <w:r w:rsidR="00B742C8" w:rsidRPr="007B65CB">
        <w:rPr>
          <w:rFonts w:cs="B Mitra" w:hint="cs"/>
          <w:sz w:val="28"/>
          <w:szCs w:val="28"/>
          <w:rtl/>
          <w:lang w:bidi="fa-IR"/>
        </w:rPr>
        <w:t xml:space="preserve">هیات علمی دانشگاه به عنوان </w:t>
      </w:r>
      <w:r w:rsidR="00DC6260" w:rsidRPr="007B65CB">
        <w:rPr>
          <w:rFonts w:cs="B Mitra" w:hint="cs"/>
          <w:sz w:val="28"/>
          <w:szCs w:val="28"/>
          <w:rtl/>
          <w:lang w:bidi="fa-IR"/>
        </w:rPr>
        <w:t>«</w:t>
      </w:r>
      <w:r w:rsidR="00B742C8" w:rsidRPr="007B65CB">
        <w:rPr>
          <w:rFonts w:cs="B Mitra" w:hint="cs"/>
          <w:sz w:val="28"/>
          <w:szCs w:val="28"/>
          <w:rtl/>
          <w:lang w:bidi="fa-IR"/>
        </w:rPr>
        <w:t>م</w:t>
      </w:r>
      <w:r w:rsidR="00DC6260" w:rsidRPr="007B65CB">
        <w:rPr>
          <w:rFonts w:cs="B Mitra" w:hint="cs"/>
          <w:sz w:val="28"/>
          <w:szCs w:val="28"/>
          <w:rtl/>
          <w:lang w:bidi="fa-IR"/>
        </w:rPr>
        <w:t>نتور»</w:t>
      </w:r>
      <w:r w:rsidR="00300358" w:rsidRPr="007B65CB">
        <w:rPr>
          <w:rFonts w:cs="B Mitra" w:hint="cs"/>
          <w:sz w:val="28"/>
          <w:szCs w:val="28"/>
          <w:rtl/>
          <w:lang w:bidi="fa-IR"/>
        </w:rPr>
        <w:t xml:space="preserve">، یک یا چند دانشجوی </w:t>
      </w:r>
      <w:r w:rsidR="00DC6260" w:rsidRPr="007B65CB">
        <w:rPr>
          <w:rFonts w:cs="B Mitra" w:hint="cs"/>
          <w:sz w:val="28"/>
          <w:szCs w:val="28"/>
          <w:rtl/>
          <w:lang w:bidi="fa-IR"/>
        </w:rPr>
        <w:t xml:space="preserve"> بین الملل را به عنوان «منتی»، در زمینه</w:t>
      </w:r>
      <w:r w:rsidR="00DC6260" w:rsidRPr="007B65CB">
        <w:rPr>
          <w:rFonts w:cs="B Mitra"/>
          <w:sz w:val="28"/>
          <w:szCs w:val="28"/>
          <w:rtl/>
          <w:lang w:bidi="fa-IR"/>
        </w:rPr>
        <w:softHyphen/>
      </w:r>
      <w:r w:rsidR="00DC6260" w:rsidRPr="007B65CB">
        <w:rPr>
          <w:rFonts w:cs="B Mitra" w:hint="cs"/>
          <w:sz w:val="28"/>
          <w:szCs w:val="28"/>
          <w:rtl/>
          <w:lang w:bidi="fa-IR"/>
        </w:rPr>
        <w:t>های مختلف اجتماعی، فرهنگی</w:t>
      </w:r>
      <w:r w:rsidR="00B742C8" w:rsidRPr="007B65CB">
        <w:rPr>
          <w:rFonts w:cs="B Mitra" w:hint="cs"/>
          <w:sz w:val="28"/>
          <w:szCs w:val="28"/>
          <w:rtl/>
          <w:lang w:bidi="fa-IR"/>
        </w:rPr>
        <w:t>، آموز</w:t>
      </w:r>
      <w:r w:rsidR="00DC6260" w:rsidRPr="007B65CB">
        <w:rPr>
          <w:rFonts w:cs="B Mitra" w:hint="cs"/>
          <w:sz w:val="28"/>
          <w:szCs w:val="28"/>
          <w:rtl/>
          <w:lang w:bidi="fa-IR"/>
        </w:rPr>
        <w:t>شی و پژوهشی راهنمایی و هدایت می</w:t>
      </w:r>
      <w:r w:rsidR="00DC6260" w:rsidRPr="007B65CB">
        <w:rPr>
          <w:rFonts w:cs="B Mitra"/>
          <w:sz w:val="28"/>
          <w:szCs w:val="28"/>
          <w:rtl/>
          <w:lang w:bidi="fa-IR"/>
        </w:rPr>
        <w:softHyphen/>
      </w:r>
      <w:r w:rsidR="00B742C8" w:rsidRPr="007B65CB">
        <w:rPr>
          <w:rFonts w:cs="B Mitra" w:hint="cs"/>
          <w:sz w:val="28"/>
          <w:szCs w:val="28"/>
          <w:rtl/>
          <w:lang w:bidi="fa-IR"/>
        </w:rPr>
        <w:t>نماید.</w:t>
      </w:r>
    </w:p>
    <w:p w14:paraId="55B3A97E" w14:textId="5448D819" w:rsidR="004C13C8" w:rsidRPr="007B65CB" w:rsidRDefault="00B742C8" w:rsidP="007B65CB">
      <w:pPr>
        <w:pStyle w:val="ListParagraph"/>
        <w:numPr>
          <w:ilvl w:val="0"/>
          <w:numId w:val="15"/>
        </w:numPr>
        <w:bidi/>
        <w:spacing w:before="120" w:after="120" w:line="26" w:lineRule="atLeast"/>
        <w:contextualSpacing w:val="0"/>
        <w:jc w:val="both"/>
        <w:rPr>
          <w:rFonts w:cs="B Titr"/>
          <w:b/>
          <w:bCs/>
          <w:sz w:val="28"/>
          <w:szCs w:val="28"/>
          <w:rtl/>
          <w:lang w:bidi="fa-IR"/>
        </w:rPr>
      </w:pPr>
      <w:r w:rsidRPr="007B65CB">
        <w:rPr>
          <w:rFonts w:cs="B Titr" w:hint="cs"/>
          <w:b/>
          <w:bCs/>
          <w:sz w:val="28"/>
          <w:szCs w:val="28"/>
          <w:rtl/>
          <w:lang w:bidi="fa-IR"/>
        </w:rPr>
        <w:t xml:space="preserve"> </w:t>
      </w:r>
      <w:r w:rsidR="00B0654A" w:rsidRPr="007B65CB">
        <w:rPr>
          <w:rFonts w:cs="B Titr"/>
          <w:b/>
          <w:bCs/>
          <w:sz w:val="28"/>
          <w:szCs w:val="28"/>
          <w:rtl/>
          <w:lang w:bidi="fa-IR"/>
        </w:rPr>
        <w:t>هدف کلی</w:t>
      </w:r>
    </w:p>
    <w:p w14:paraId="5B8D9D2E" w14:textId="687A30DF" w:rsidR="00B0654A" w:rsidRPr="007B65CB" w:rsidRDefault="00B742C8" w:rsidP="007B65CB">
      <w:pPr>
        <w:bidi/>
        <w:spacing w:after="120" w:line="26" w:lineRule="atLeast"/>
        <w:ind w:firstLine="288"/>
        <w:jc w:val="both"/>
        <w:rPr>
          <w:rFonts w:ascii="SDF Subsidiary" w:hAnsi="SDF Subsidiary" w:cs="B Mitra"/>
          <w:color w:val="000000"/>
          <w:sz w:val="28"/>
          <w:szCs w:val="28"/>
          <w:shd w:val="clear" w:color="auto" w:fill="FFFFFF"/>
          <w:rtl/>
        </w:rPr>
      </w:pPr>
      <w:r w:rsidRPr="007B65CB">
        <w:rPr>
          <w:rFonts w:cs="B Mitra" w:hint="cs"/>
          <w:sz w:val="28"/>
          <w:szCs w:val="28"/>
          <w:rtl/>
          <w:lang w:bidi="fa-IR"/>
        </w:rPr>
        <w:t>ار</w:t>
      </w:r>
      <w:r w:rsidR="00DC6260" w:rsidRPr="007B65CB">
        <w:rPr>
          <w:rFonts w:cs="B Mitra" w:hint="cs"/>
          <w:sz w:val="28"/>
          <w:szCs w:val="28"/>
          <w:rtl/>
          <w:lang w:bidi="fa-IR"/>
        </w:rPr>
        <w:t>تقای کیفیت زندگی و شرایط تحصیلی</w:t>
      </w:r>
      <w:r w:rsidRPr="007B65CB">
        <w:rPr>
          <w:rFonts w:cs="B Mitra" w:hint="cs"/>
          <w:sz w:val="28"/>
          <w:szCs w:val="28"/>
          <w:rtl/>
          <w:lang w:bidi="fa-IR"/>
        </w:rPr>
        <w:t>، اجتماعی و فرهنگی دانشجویان بین الملل دانشگاه و آشنایی ا</w:t>
      </w:r>
      <w:r w:rsidR="00DC6260" w:rsidRPr="007B65CB">
        <w:rPr>
          <w:rFonts w:cs="B Mitra" w:hint="cs"/>
          <w:sz w:val="28"/>
          <w:szCs w:val="28"/>
          <w:rtl/>
          <w:lang w:bidi="fa-IR"/>
        </w:rPr>
        <w:t>یشان با تمدن غنی ایرانی- اسلامی</w:t>
      </w:r>
      <w:r w:rsidRPr="007B65CB">
        <w:rPr>
          <w:rFonts w:cs="B Mitra" w:hint="cs"/>
          <w:sz w:val="28"/>
          <w:szCs w:val="28"/>
          <w:rtl/>
          <w:lang w:bidi="fa-IR"/>
        </w:rPr>
        <w:t>.</w:t>
      </w:r>
    </w:p>
    <w:p w14:paraId="679ED36A" w14:textId="099717AB" w:rsidR="004C13C8" w:rsidRPr="007B65CB" w:rsidRDefault="00F521BC" w:rsidP="007B65CB">
      <w:pPr>
        <w:pStyle w:val="ListParagraph"/>
        <w:numPr>
          <w:ilvl w:val="0"/>
          <w:numId w:val="15"/>
        </w:numPr>
        <w:bidi/>
        <w:spacing w:before="120" w:after="120" w:line="26" w:lineRule="atLeast"/>
        <w:contextualSpacing w:val="0"/>
        <w:jc w:val="both"/>
        <w:rPr>
          <w:rFonts w:cs="B Titr"/>
          <w:b/>
          <w:bCs/>
          <w:sz w:val="28"/>
          <w:szCs w:val="28"/>
          <w:rtl/>
          <w:lang w:bidi="fa-IR"/>
        </w:rPr>
      </w:pPr>
      <w:r w:rsidRPr="007B65CB">
        <w:rPr>
          <w:rFonts w:cs="B Titr" w:hint="cs"/>
          <w:b/>
          <w:bCs/>
          <w:sz w:val="28"/>
          <w:szCs w:val="28"/>
          <w:rtl/>
          <w:lang w:bidi="fa-IR"/>
        </w:rPr>
        <w:t>اهداف اختصاصی</w:t>
      </w:r>
    </w:p>
    <w:p w14:paraId="07A6AE4D" w14:textId="118850EF" w:rsidR="0083460E" w:rsidRPr="007B65CB" w:rsidRDefault="00DC6260"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هدایت</w:t>
      </w:r>
      <w:r w:rsidR="00B742C8" w:rsidRPr="007B65CB">
        <w:rPr>
          <w:rFonts w:cs="B Mitra" w:hint="cs"/>
          <w:sz w:val="28"/>
          <w:szCs w:val="28"/>
          <w:rtl/>
          <w:lang w:bidi="fa-IR"/>
        </w:rPr>
        <w:t>، کنت</w:t>
      </w:r>
      <w:r w:rsidRPr="007B65CB">
        <w:rPr>
          <w:rFonts w:cs="B Mitra" w:hint="cs"/>
          <w:sz w:val="28"/>
          <w:szCs w:val="28"/>
          <w:rtl/>
          <w:lang w:bidi="fa-IR"/>
        </w:rPr>
        <w:t>رل و ارزیابی مستمر شرایط تحصیلی</w:t>
      </w:r>
      <w:r w:rsidR="00B742C8" w:rsidRPr="007B65CB">
        <w:rPr>
          <w:rFonts w:cs="B Mitra" w:hint="cs"/>
          <w:sz w:val="28"/>
          <w:szCs w:val="28"/>
          <w:rtl/>
          <w:lang w:bidi="fa-IR"/>
        </w:rPr>
        <w:t>، فرهنگی و اجتماعی دانشجویان بین الملل</w:t>
      </w:r>
    </w:p>
    <w:p w14:paraId="47EE0E0E" w14:textId="77777777" w:rsidR="004C13C8" w:rsidRPr="007D0707" w:rsidRDefault="004C13C8" w:rsidP="007B65CB">
      <w:pPr>
        <w:pStyle w:val="ListParagraph"/>
        <w:numPr>
          <w:ilvl w:val="0"/>
          <w:numId w:val="18"/>
        </w:numPr>
        <w:bidi/>
        <w:spacing w:after="120" w:line="26" w:lineRule="atLeast"/>
        <w:ind w:hanging="648"/>
        <w:contextualSpacing w:val="0"/>
        <w:rPr>
          <w:rFonts w:cs="B Mitra"/>
          <w:sz w:val="28"/>
          <w:szCs w:val="28"/>
        </w:rPr>
      </w:pPr>
      <w:r w:rsidRPr="007D0707">
        <w:rPr>
          <w:rFonts w:cs="B Mitra" w:hint="cs"/>
          <w:sz w:val="28"/>
          <w:szCs w:val="28"/>
          <w:rtl/>
        </w:rPr>
        <w:t>ارائه مشاوره برای چگونگی بهبود کیفیت عملکرد تحصیلی منتی توسط منتور</w:t>
      </w:r>
    </w:p>
    <w:p w14:paraId="129E1777" w14:textId="43D2B801" w:rsidR="004C13C8" w:rsidRPr="007D0707" w:rsidRDefault="004C13C8" w:rsidP="007B65CB">
      <w:pPr>
        <w:pStyle w:val="ListParagraph"/>
        <w:numPr>
          <w:ilvl w:val="0"/>
          <w:numId w:val="18"/>
        </w:numPr>
        <w:bidi/>
        <w:spacing w:after="120" w:line="26" w:lineRule="atLeast"/>
        <w:ind w:hanging="648"/>
        <w:contextualSpacing w:val="0"/>
        <w:rPr>
          <w:rFonts w:cs="B Mitra"/>
          <w:sz w:val="28"/>
          <w:szCs w:val="28"/>
        </w:rPr>
      </w:pPr>
      <w:r w:rsidRPr="007D0707">
        <w:rPr>
          <w:rFonts w:cs="B Mitra" w:hint="cs"/>
          <w:sz w:val="28"/>
          <w:szCs w:val="28"/>
          <w:rtl/>
        </w:rPr>
        <w:t>رفع سوالات و چالش</w:t>
      </w:r>
      <w:r w:rsidRPr="007D0707">
        <w:rPr>
          <w:rFonts w:cs="B Mitra"/>
          <w:sz w:val="28"/>
          <w:szCs w:val="28"/>
          <w:rtl/>
        </w:rPr>
        <w:softHyphen/>
      </w:r>
      <w:r w:rsidRPr="007D0707">
        <w:rPr>
          <w:rFonts w:cs="B Mitra" w:hint="cs"/>
          <w:sz w:val="28"/>
          <w:szCs w:val="28"/>
          <w:rtl/>
        </w:rPr>
        <w:t>های دانشجویان بین الملل در مورد فرآیندهای اداری و آموزشی در ابتدای ورود به دانشگاه توسط منتورها با ارائه راهکارها و ارجاع مناسب</w:t>
      </w:r>
    </w:p>
    <w:p w14:paraId="55F6E4AE" w14:textId="77777777" w:rsidR="004C13C8" w:rsidRPr="007D0707" w:rsidRDefault="004C13C8" w:rsidP="007B65CB">
      <w:pPr>
        <w:pStyle w:val="ListParagraph"/>
        <w:numPr>
          <w:ilvl w:val="0"/>
          <w:numId w:val="18"/>
        </w:numPr>
        <w:bidi/>
        <w:spacing w:after="120" w:line="26" w:lineRule="atLeast"/>
        <w:ind w:hanging="648"/>
        <w:contextualSpacing w:val="0"/>
        <w:rPr>
          <w:rFonts w:cs="B Mitra"/>
          <w:sz w:val="28"/>
          <w:szCs w:val="28"/>
        </w:rPr>
      </w:pPr>
      <w:r w:rsidRPr="007D0707">
        <w:rPr>
          <w:rFonts w:cs="B Mitra" w:hint="cs"/>
          <w:sz w:val="28"/>
          <w:szCs w:val="28"/>
          <w:rtl/>
        </w:rPr>
        <w:t>پیگیری شرایط آموزشی دانشجویان بین الملل توسط منتورها و مداخله و ارجاع در موارد لازم</w:t>
      </w:r>
    </w:p>
    <w:p w14:paraId="7BAFC6BE" w14:textId="77777777" w:rsidR="004C13C8" w:rsidRPr="007D0707" w:rsidRDefault="004C13C8" w:rsidP="007B65CB">
      <w:pPr>
        <w:pStyle w:val="ListParagraph"/>
        <w:numPr>
          <w:ilvl w:val="0"/>
          <w:numId w:val="18"/>
        </w:numPr>
        <w:bidi/>
        <w:spacing w:after="120" w:line="26" w:lineRule="atLeast"/>
        <w:ind w:hanging="648"/>
        <w:contextualSpacing w:val="0"/>
        <w:rPr>
          <w:rFonts w:cs="B Mitra"/>
          <w:sz w:val="28"/>
          <w:szCs w:val="28"/>
        </w:rPr>
      </w:pPr>
      <w:r w:rsidRPr="007D0707">
        <w:rPr>
          <w:rFonts w:cs="B Mitra" w:hint="cs"/>
          <w:sz w:val="28"/>
          <w:szCs w:val="28"/>
          <w:rtl/>
        </w:rPr>
        <w:lastRenderedPageBreak/>
        <w:t>پیگیری شرایط روحی روانی دانشجویان بین الملل توسط منتورها و مداخله و ارجاع در موارد لازم</w:t>
      </w:r>
    </w:p>
    <w:p w14:paraId="21685791" w14:textId="384E75AA" w:rsidR="004C13C8" w:rsidRPr="007D0707" w:rsidRDefault="004C13C8" w:rsidP="007B65CB">
      <w:pPr>
        <w:pStyle w:val="ListParagraph"/>
        <w:numPr>
          <w:ilvl w:val="0"/>
          <w:numId w:val="18"/>
        </w:numPr>
        <w:bidi/>
        <w:spacing w:after="120" w:line="26" w:lineRule="atLeast"/>
        <w:ind w:hanging="648"/>
        <w:contextualSpacing w:val="0"/>
        <w:rPr>
          <w:rFonts w:cs="B Mitra"/>
          <w:sz w:val="28"/>
          <w:szCs w:val="28"/>
        </w:rPr>
      </w:pPr>
      <w:r w:rsidRPr="007D0707">
        <w:rPr>
          <w:rFonts w:cs="B Mitra" w:hint="cs"/>
          <w:sz w:val="28"/>
          <w:szCs w:val="28"/>
          <w:rtl/>
        </w:rPr>
        <w:t xml:space="preserve">آشناسازی دانشجویان بین الملل با سبک زندگی و فرهنگ ایرانی اسلامی </w:t>
      </w:r>
      <w:r w:rsidR="000230E1" w:rsidRPr="007D0707">
        <w:rPr>
          <w:rFonts w:cs="B Mitra" w:hint="cs"/>
          <w:sz w:val="28"/>
          <w:szCs w:val="28"/>
          <w:rtl/>
        </w:rPr>
        <w:t>و ایجاد ارتباطات فرهنگی بین المللی</w:t>
      </w:r>
    </w:p>
    <w:p w14:paraId="30B3F287" w14:textId="2D8CBBC2" w:rsidR="00B742C8" w:rsidRPr="007D0707"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D0707">
        <w:rPr>
          <w:rFonts w:cs="B Mitra" w:hint="cs"/>
          <w:sz w:val="28"/>
          <w:szCs w:val="28"/>
          <w:rtl/>
          <w:lang w:bidi="fa-IR"/>
        </w:rPr>
        <w:t>برانگیختن روحیه علم آم</w:t>
      </w:r>
      <w:r w:rsidR="00F521BC" w:rsidRPr="007D0707">
        <w:rPr>
          <w:rFonts w:cs="B Mitra" w:hint="cs"/>
          <w:sz w:val="28"/>
          <w:szCs w:val="28"/>
          <w:rtl/>
          <w:lang w:bidi="fa-IR"/>
        </w:rPr>
        <w:t>وزی و رقابت علمی میان دانشجویان</w:t>
      </w:r>
      <w:r w:rsidRPr="007D0707">
        <w:rPr>
          <w:rFonts w:cs="B Mitra" w:hint="cs"/>
          <w:sz w:val="28"/>
          <w:szCs w:val="28"/>
          <w:rtl/>
          <w:lang w:bidi="fa-IR"/>
        </w:rPr>
        <w:t>.</w:t>
      </w:r>
    </w:p>
    <w:p w14:paraId="026BEE8D" w14:textId="4452372D" w:rsidR="00B742C8" w:rsidRPr="007B65CB" w:rsidRDefault="00DC6260"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شناسایی زمینه</w:t>
      </w:r>
      <w:r w:rsidRPr="007B65CB">
        <w:rPr>
          <w:rFonts w:cs="B Mitra"/>
          <w:sz w:val="28"/>
          <w:szCs w:val="28"/>
          <w:rtl/>
          <w:lang w:bidi="fa-IR"/>
        </w:rPr>
        <w:softHyphen/>
      </w:r>
      <w:r w:rsidR="00B742C8" w:rsidRPr="007B65CB">
        <w:rPr>
          <w:rFonts w:cs="B Mitra" w:hint="cs"/>
          <w:sz w:val="28"/>
          <w:szCs w:val="28"/>
          <w:rtl/>
          <w:lang w:bidi="fa-IR"/>
        </w:rPr>
        <w:t xml:space="preserve">های آسیب پذیری دانشجویان بین الملل و پیشگیری </w:t>
      </w:r>
      <w:r w:rsidR="00F521BC" w:rsidRPr="007B65CB">
        <w:rPr>
          <w:rFonts w:cs="B Mitra" w:hint="cs"/>
          <w:sz w:val="28"/>
          <w:szCs w:val="28"/>
          <w:rtl/>
          <w:lang w:bidi="fa-IR"/>
        </w:rPr>
        <w:t xml:space="preserve">از بروز مشکلات آموزشی و فرهنگی. </w:t>
      </w:r>
    </w:p>
    <w:p w14:paraId="24745A29" w14:textId="77777777"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 xml:space="preserve">پایش شرایط آموزشی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اجتماعی و روانی دانشجویان بین الملل و ارجاع دانشجویان به مراجع مرتبط آموزشی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روانشناختی .</w:t>
      </w:r>
    </w:p>
    <w:p w14:paraId="1EB390D0" w14:textId="41DACEBF"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مساعدت و حمایت از د</w:t>
      </w:r>
      <w:r w:rsidR="00DC6260" w:rsidRPr="007B65CB">
        <w:rPr>
          <w:rFonts w:cs="B Mitra" w:hint="cs"/>
          <w:sz w:val="28"/>
          <w:szCs w:val="28"/>
          <w:rtl/>
          <w:lang w:bidi="fa-IR"/>
        </w:rPr>
        <w:t>انشجویان بین الملل جهت رفع آسیب</w:t>
      </w:r>
      <w:r w:rsidR="00DC6260" w:rsidRPr="007B65CB">
        <w:rPr>
          <w:rFonts w:cs="B Mitra"/>
          <w:sz w:val="28"/>
          <w:szCs w:val="28"/>
          <w:rtl/>
          <w:lang w:bidi="fa-IR"/>
        </w:rPr>
        <w:softHyphen/>
      </w:r>
      <w:r w:rsidRPr="007B65CB">
        <w:rPr>
          <w:rFonts w:cs="B Mitra" w:hint="cs"/>
          <w:sz w:val="28"/>
          <w:szCs w:val="28"/>
          <w:rtl/>
          <w:lang w:bidi="fa-IR"/>
        </w:rPr>
        <w:t xml:space="preserve">های روانی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اجتماعی .</w:t>
      </w:r>
    </w:p>
    <w:p w14:paraId="69C7370E" w14:textId="3D0C844E"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مساعدت و راهنما</w:t>
      </w:r>
      <w:r w:rsidR="00DC6260" w:rsidRPr="007B65CB">
        <w:rPr>
          <w:rFonts w:cs="B Mitra" w:hint="cs"/>
          <w:sz w:val="28"/>
          <w:szCs w:val="28"/>
          <w:rtl/>
          <w:lang w:bidi="fa-IR"/>
        </w:rPr>
        <w:t>یی دانشجویان جهت فعالیت در حوزه</w:t>
      </w:r>
      <w:r w:rsidR="00DC6260" w:rsidRPr="007B65CB">
        <w:rPr>
          <w:rFonts w:cs="B Mitra"/>
          <w:sz w:val="28"/>
          <w:szCs w:val="28"/>
          <w:rtl/>
          <w:lang w:bidi="fa-IR"/>
        </w:rPr>
        <w:softHyphen/>
      </w:r>
      <w:r w:rsidRPr="007B65CB">
        <w:rPr>
          <w:rFonts w:cs="B Mitra" w:hint="cs"/>
          <w:sz w:val="28"/>
          <w:szCs w:val="28"/>
          <w:rtl/>
          <w:lang w:bidi="fa-IR"/>
        </w:rPr>
        <w:t>های نوین پژوهشی و فناوری .</w:t>
      </w:r>
    </w:p>
    <w:p w14:paraId="1A97F678" w14:textId="40386B07"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آشنایی دانشجوی</w:t>
      </w:r>
      <w:r w:rsidR="00DC6260" w:rsidRPr="007B65CB">
        <w:rPr>
          <w:rFonts w:cs="B Mitra" w:hint="cs"/>
          <w:sz w:val="28"/>
          <w:szCs w:val="28"/>
          <w:rtl/>
          <w:lang w:bidi="fa-IR"/>
        </w:rPr>
        <w:t>ان بین الملل با امکانات و ظرفیت</w:t>
      </w:r>
      <w:r w:rsidR="00DC6260" w:rsidRPr="007B65CB">
        <w:rPr>
          <w:rFonts w:cs="B Mitra"/>
          <w:sz w:val="28"/>
          <w:szCs w:val="28"/>
          <w:rtl/>
          <w:lang w:bidi="fa-IR"/>
        </w:rPr>
        <w:softHyphen/>
      </w:r>
      <w:r w:rsidRPr="007B65CB">
        <w:rPr>
          <w:rFonts w:cs="B Mitra" w:hint="cs"/>
          <w:sz w:val="28"/>
          <w:szCs w:val="28"/>
          <w:rtl/>
          <w:lang w:bidi="fa-IR"/>
        </w:rPr>
        <w:t xml:space="preserve">های علمی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فرهنگی و پژوهشی دانشگاه .</w:t>
      </w:r>
    </w:p>
    <w:p w14:paraId="52D72007" w14:textId="68324B4A"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 xml:space="preserve">شناسایی عوامل غیرآموزشی </w:t>
      </w:r>
      <w:r w:rsidRPr="007B65CB">
        <w:rPr>
          <w:rFonts w:ascii="Times New Roman" w:hAnsi="Times New Roman" w:cs="Times New Roman" w:hint="cs"/>
          <w:sz w:val="28"/>
          <w:szCs w:val="28"/>
          <w:rtl/>
          <w:lang w:bidi="fa-IR"/>
        </w:rPr>
        <w:t>–</w:t>
      </w:r>
      <w:r w:rsidR="00DC6260" w:rsidRPr="007B65CB">
        <w:rPr>
          <w:rFonts w:cs="B Mitra" w:hint="cs"/>
          <w:sz w:val="28"/>
          <w:szCs w:val="28"/>
          <w:rtl/>
          <w:lang w:bidi="fa-IR"/>
        </w:rPr>
        <w:t xml:space="preserve"> موثر بر وضعیت آموزشی</w:t>
      </w:r>
      <w:r w:rsidRPr="007B65CB">
        <w:rPr>
          <w:rFonts w:cs="B Mitra" w:hint="cs"/>
          <w:sz w:val="28"/>
          <w:szCs w:val="28"/>
          <w:rtl/>
          <w:lang w:bidi="fa-IR"/>
        </w:rPr>
        <w:t>، پژوهشی دانشجویان بین الملل .</w:t>
      </w:r>
    </w:p>
    <w:p w14:paraId="21F47C7E" w14:textId="3ADF2D6B"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ارتقا</w:t>
      </w:r>
      <w:r w:rsidR="00DC6260" w:rsidRPr="007B65CB">
        <w:rPr>
          <w:rFonts w:cs="B Mitra" w:hint="cs"/>
          <w:sz w:val="28"/>
          <w:szCs w:val="28"/>
          <w:rtl/>
          <w:lang w:bidi="fa-IR"/>
        </w:rPr>
        <w:t>ء</w:t>
      </w:r>
      <w:r w:rsidRPr="007B65CB">
        <w:rPr>
          <w:rFonts w:cs="B Mitra" w:hint="cs"/>
          <w:sz w:val="28"/>
          <w:szCs w:val="28"/>
          <w:rtl/>
          <w:lang w:bidi="fa-IR"/>
        </w:rPr>
        <w:t xml:space="preserve"> سطح آموزشی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پژوهشی و سلامت روانی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اجتماعی دانشجویان بین الملل .</w:t>
      </w:r>
    </w:p>
    <w:p w14:paraId="3B58C058" w14:textId="77777777"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مساعدت و حمایت منطقی و مبتنی برخودباوری از دانشجویان بین الملل .</w:t>
      </w:r>
    </w:p>
    <w:p w14:paraId="56D7D040" w14:textId="77777777"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 xml:space="preserve">ایجاد بستر مناسب جهت رشد و شکوفایی استعدادهای علمی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فرهنگی دانشجویان .</w:t>
      </w:r>
    </w:p>
    <w:p w14:paraId="305D10C0" w14:textId="77777777" w:rsidR="00B742C8"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B65CB">
        <w:rPr>
          <w:rFonts w:cs="B Mitra" w:hint="cs"/>
          <w:sz w:val="28"/>
          <w:szCs w:val="28"/>
          <w:rtl/>
          <w:lang w:bidi="fa-IR"/>
        </w:rPr>
        <w:t>تقویت مشارکت اعضای هیات علمی در حوزه های مختلف آموزشی ، فرهنگی و اجتماعی .</w:t>
      </w:r>
    </w:p>
    <w:p w14:paraId="37983E06" w14:textId="2EB1895E" w:rsidR="00640930" w:rsidRPr="007B65CB" w:rsidRDefault="00B742C8" w:rsidP="007B65CB">
      <w:pPr>
        <w:pStyle w:val="ListParagraph"/>
        <w:numPr>
          <w:ilvl w:val="0"/>
          <w:numId w:val="18"/>
        </w:numPr>
        <w:bidi/>
        <w:spacing w:after="120" w:line="26" w:lineRule="atLeast"/>
        <w:ind w:hanging="648"/>
        <w:contextualSpacing w:val="0"/>
        <w:jc w:val="both"/>
        <w:rPr>
          <w:rFonts w:cs="B Mitra"/>
          <w:sz w:val="28"/>
          <w:szCs w:val="28"/>
          <w:lang w:bidi="fa-IR"/>
        </w:rPr>
      </w:pPr>
      <w:r w:rsidRPr="007D0707">
        <w:rPr>
          <w:rFonts w:cs="B Mitra" w:hint="cs"/>
          <w:sz w:val="28"/>
          <w:szCs w:val="28"/>
          <w:rtl/>
          <w:lang w:bidi="fa-IR"/>
        </w:rPr>
        <w:t>توا</w:t>
      </w:r>
      <w:r w:rsidR="004C13C8" w:rsidRPr="007D0707">
        <w:rPr>
          <w:rFonts w:cs="B Mitra" w:hint="cs"/>
          <w:sz w:val="28"/>
          <w:szCs w:val="28"/>
          <w:rtl/>
          <w:lang w:bidi="fa-IR"/>
        </w:rPr>
        <w:t>ن</w:t>
      </w:r>
      <w:r w:rsidR="004C13C8" w:rsidRPr="007D0707">
        <w:rPr>
          <w:rFonts w:cs="B Mitra"/>
          <w:sz w:val="28"/>
          <w:szCs w:val="28"/>
          <w:rtl/>
          <w:lang w:bidi="fa-IR"/>
        </w:rPr>
        <w:softHyphen/>
      </w:r>
      <w:r w:rsidR="004C13C8" w:rsidRPr="007D0707">
        <w:rPr>
          <w:rFonts w:cs="B Mitra" w:hint="cs"/>
          <w:sz w:val="28"/>
          <w:szCs w:val="28"/>
          <w:rtl/>
          <w:lang w:bidi="fa-IR"/>
        </w:rPr>
        <w:t>من</w:t>
      </w:r>
      <w:r w:rsidRPr="007D0707">
        <w:rPr>
          <w:rFonts w:cs="B Mitra" w:hint="cs"/>
          <w:sz w:val="28"/>
          <w:szCs w:val="28"/>
          <w:rtl/>
          <w:lang w:bidi="fa-IR"/>
        </w:rPr>
        <w:t>دسازی</w:t>
      </w:r>
      <w:r w:rsidRPr="007B65CB">
        <w:rPr>
          <w:rFonts w:cs="B Mitra" w:hint="cs"/>
          <w:sz w:val="28"/>
          <w:szCs w:val="28"/>
          <w:rtl/>
          <w:lang w:bidi="fa-IR"/>
        </w:rPr>
        <w:t xml:space="preserve"> اعضای هیات علمی در زمینه منتورینگ و هدایت تحصیلی </w:t>
      </w:r>
      <w:r w:rsidRPr="007B65CB">
        <w:rPr>
          <w:rFonts w:ascii="Times New Roman" w:hAnsi="Times New Roman" w:cs="Times New Roman" w:hint="cs"/>
          <w:sz w:val="28"/>
          <w:szCs w:val="28"/>
          <w:rtl/>
          <w:lang w:bidi="fa-IR"/>
        </w:rPr>
        <w:t>–</w:t>
      </w:r>
      <w:r w:rsidRPr="007B65CB">
        <w:rPr>
          <w:rFonts w:cs="B Mitra" w:hint="cs"/>
          <w:sz w:val="28"/>
          <w:szCs w:val="28"/>
          <w:rtl/>
          <w:lang w:bidi="fa-IR"/>
        </w:rPr>
        <w:t xml:space="preserve"> فرهنگی دانشجویان .</w:t>
      </w:r>
    </w:p>
    <w:p w14:paraId="6C7F36EA" w14:textId="77777777" w:rsidR="00DC6260" w:rsidRPr="00A07314" w:rsidRDefault="00DC6260" w:rsidP="007B65CB">
      <w:pPr>
        <w:pStyle w:val="ListParagraph"/>
        <w:bidi/>
        <w:spacing w:after="120" w:line="26" w:lineRule="atLeast"/>
        <w:ind w:left="0" w:firstLine="288"/>
        <w:contextualSpacing w:val="0"/>
        <w:jc w:val="both"/>
        <w:rPr>
          <w:rFonts w:cs="B Mitra"/>
          <w:sz w:val="8"/>
          <w:szCs w:val="8"/>
          <w:rtl/>
          <w:lang w:bidi="fa-IR"/>
        </w:rPr>
      </w:pPr>
    </w:p>
    <w:p w14:paraId="256692DC" w14:textId="3E8500AE" w:rsidR="00A851E5" w:rsidRPr="007B65CB" w:rsidRDefault="00A851E5" w:rsidP="007B65CB">
      <w:pPr>
        <w:pStyle w:val="ListParagraph"/>
        <w:numPr>
          <w:ilvl w:val="0"/>
          <w:numId w:val="15"/>
        </w:numPr>
        <w:bidi/>
        <w:spacing w:before="120" w:after="120" w:line="26" w:lineRule="atLeast"/>
        <w:contextualSpacing w:val="0"/>
        <w:jc w:val="both"/>
        <w:rPr>
          <w:rFonts w:cs="B Titr"/>
          <w:b/>
          <w:bCs/>
          <w:sz w:val="28"/>
          <w:szCs w:val="28"/>
          <w:rtl/>
          <w:lang w:bidi="fa-IR"/>
        </w:rPr>
      </w:pPr>
      <w:r w:rsidRPr="007B65CB">
        <w:rPr>
          <w:rFonts w:cs="B Titr"/>
          <w:b/>
          <w:bCs/>
          <w:sz w:val="28"/>
          <w:szCs w:val="28"/>
          <w:rtl/>
          <w:lang w:bidi="fa-IR"/>
        </w:rPr>
        <w:t>ارکان</w:t>
      </w:r>
      <w:r w:rsidR="001539DE" w:rsidRPr="007B65CB">
        <w:rPr>
          <w:rFonts w:cs="B Titr" w:hint="cs"/>
          <w:b/>
          <w:bCs/>
          <w:sz w:val="28"/>
          <w:szCs w:val="28"/>
          <w:rtl/>
          <w:lang w:bidi="fa-IR"/>
        </w:rPr>
        <w:t xml:space="preserve"> دفتر </w:t>
      </w:r>
      <w:r w:rsidRPr="007B65CB">
        <w:rPr>
          <w:rFonts w:cs="B Titr"/>
          <w:b/>
          <w:bCs/>
          <w:sz w:val="28"/>
          <w:szCs w:val="28"/>
          <w:rtl/>
          <w:lang w:bidi="fa-IR"/>
        </w:rPr>
        <w:t>منتورینگ فرهنگی</w:t>
      </w:r>
      <w:r w:rsidRPr="007B65CB">
        <w:rPr>
          <w:rFonts w:cs="B Titr" w:hint="cs"/>
          <w:b/>
          <w:bCs/>
          <w:sz w:val="28"/>
          <w:szCs w:val="28"/>
          <w:rtl/>
          <w:lang w:bidi="fa-IR"/>
        </w:rPr>
        <w:t xml:space="preserve"> دانشجویان بین الملل:</w:t>
      </w:r>
    </w:p>
    <w:p w14:paraId="6B1CCBE0" w14:textId="77777777" w:rsidR="006A0E6F" w:rsidRPr="007B65CB" w:rsidRDefault="001539DE" w:rsidP="007B65CB">
      <w:pPr>
        <w:pStyle w:val="ListParagraph"/>
        <w:numPr>
          <w:ilvl w:val="0"/>
          <w:numId w:val="16"/>
        </w:numPr>
        <w:bidi/>
        <w:spacing w:after="120" w:line="26" w:lineRule="atLeast"/>
        <w:contextualSpacing w:val="0"/>
        <w:jc w:val="both"/>
        <w:rPr>
          <w:rFonts w:cs="B Mitra"/>
          <w:sz w:val="28"/>
          <w:szCs w:val="28"/>
          <w:lang w:bidi="fa-IR"/>
        </w:rPr>
      </w:pPr>
      <w:r w:rsidRPr="007B65CB">
        <w:rPr>
          <w:rFonts w:cs="B Mitra" w:hint="cs"/>
          <w:sz w:val="28"/>
          <w:szCs w:val="28"/>
          <w:rtl/>
          <w:lang w:bidi="fa-IR"/>
        </w:rPr>
        <w:t>دفتر</w:t>
      </w:r>
      <w:r w:rsidR="00B0654A" w:rsidRPr="007B65CB">
        <w:rPr>
          <w:rFonts w:cs="B Mitra"/>
          <w:sz w:val="28"/>
          <w:szCs w:val="28"/>
          <w:rtl/>
          <w:lang w:bidi="fa-IR"/>
        </w:rPr>
        <w:t xml:space="preserve"> منتورینگ</w:t>
      </w:r>
    </w:p>
    <w:p w14:paraId="06338949" w14:textId="77777777" w:rsidR="000230E1" w:rsidRPr="007B65CB" w:rsidRDefault="001539DE" w:rsidP="007B65CB">
      <w:pPr>
        <w:pStyle w:val="ListParagraph"/>
        <w:numPr>
          <w:ilvl w:val="0"/>
          <w:numId w:val="16"/>
        </w:numPr>
        <w:bidi/>
        <w:spacing w:after="120" w:line="26" w:lineRule="atLeast"/>
        <w:contextualSpacing w:val="0"/>
        <w:jc w:val="both"/>
        <w:rPr>
          <w:rFonts w:cs="B Mitra"/>
          <w:sz w:val="28"/>
          <w:szCs w:val="28"/>
          <w:lang w:bidi="fa-IR"/>
        </w:rPr>
      </w:pPr>
      <w:r w:rsidRPr="007B65CB">
        <w:rPr>
          <w:rFonts w:cs="B Mitra" w:hint="cs"/>
          <w:sz w:val="28"/>
          <w:szCs w:val="28"/>
          <w:rtl/>
          <w:lang w:bidi="fa-IR"/>
        </w:rPr>
        <w:t>مدیر دفتر</w:t>
      </w:r>
      <w:r w:rsidR="00B0654A" w:rsidRPr="007B65CB">
        <w:rPr>
          <w:rFonts w:cs="B Mitra"/>
          <w:sz w:val="28"/>
          <w:szCs w:val="28"/>
          <w:rtl/>
          <w:lang w:bidi="fa-IR"/>
        </w:rPr>
        <w:t xml:space="preserve"> منتورینگ</w:t>
      </w:r>
    </w:p>
    <w:p w14:paraId="5B9AD878" w14:textId="065C80FD" w:rsidR="005C3F9B" w:rsidRPr="007B65CB" w:rsidRDefault="000230E1" w:rsidP="007B65CB">
      <w:pPr>
        <w:pStyle w:val="ListParagraph"/>
        <w:numPr>
          <w:ilvl w:val="0"/>
          <w:numId w:val="16"/>
        </w:numPr>
        <w:bidi/>
        <w:spacing w:after="120" w:line="26" w:lineRule="atLeast"/>
        <w:contextualSpacing w:val="0"/>
        <w:jc w:val="both"/>
        <w:rPr>
          <w:rFonts w:cs="B Mitra"/>
          <w:sz w:val="28"/>
          <w:szCs w:val="28"/>
          <w:lang w:bidi="fa-IR"/>
        </w:rPr>
      </w:pPr>
      <w:r w:rsidRPr="007D0707">
        <w:rPr>
          <w:rFonts w:cs="B Mitra" w:hint="cs"/>
          <w:sz w:val="28"/>
          <w:szCs w:val="28"/>
          <w:rtl/>
        </w:rPr>
        <w:t>گروه هماهنگ کننده</w:t>
      </w:r>
      <w:r w:rsidRPr="007B65CB">
        <w:rPr>
          <w:rFonts w:cs="B Mitra" w:hint="cs"/>
          <w:sz w:val="28"/>
          <w:szCs w:val="28"/>
          <w:rtl/>
        </w:rPr>
        <w:t xml:space="preserve"> (</w:t>
      </w:r>
      <w:r w:rsidR="005C3F9B" w:rsidRPr="007B65CB">
        <w:rPr>
          <w:rFonts w:cs="B Mitra" w:hint="cs"/>
          <w:sz w:val="28"/>
          <w:szCs w:val="28"/>
          <w:rtl/>
          <w:lang w:bidi="fa-IR"/>
        </w:rPr>
        <w:t>کارشناسان</w:t>
      </w:r>
      <w:r w:rsidRPr="007B65CB">
        <w:rPr>
          <w:rFonts w:cs="B Mitra" w:hint="cs"/>
          <w:sz w:val="28"/>
          <w:szCs w:val="28"/>
          <w:rtl/>
          <w:lang w:bidi="fa-IR"/>
        </w:rPr>
        <w:t xml:space="preserve">: </w:t>
      </w:r>
      <w:r w:rsidR="005C3F9B" w:rsidRPr="007B65CB">
        <w:rPr>
          <w:rFonts w:cs="B Mitra" w:hint="cs"/>
          <w:sz w:val="28"/>
          <w:szCs w:val="28"/>
          <w:rtl/>
          <w:lang w:bidi="fa-IR"/>
        </w:rPr>
        <w:t>کارشناس منتورها، کارشناس آموزش، کارشناس منتی</w:t>
      </w:r>
      <w:r w:rsidR="005C3F9B" w:rsidRPr="007B65CB">
        <w:rPr>
          <w:rFonts w:cs="B Mitra"/>
          <w:sz w:val="28"/>
          <w:szCs w:val="28"/>
          <w:rtl/>
          <w:lang w:bidi="fa-IR"/>
        </w:rPr>
        <w:softHyphen/>
      </w:r>
      <w:r w:rsidR="005C3F9B" w:rsidRPr="007B65CB">
        <w:rPr>
          <w:rFonts w:cs="B Mitra" w:hint="cs"/>
          <w:sz w:val="28"/>
          <w:szCs w:val="28"/>
          <w:rtl/>
          <w:lang w:bidi="fa-IR"/>
        </w:rPr>
        <w:t>ها، کارشناس امور اداری و کارشناس پژوهش)</w:t>
      </w:r>
    </w:p>
    <w:p w14:paraId="30E95F4F" w14:textId="77777777" w:rsidR="006A0E6F" w:rsidRPr="007B65CB" w:rsidRDefault="00B0654A" w:rsidP="007B65CB">
      <w:pPr>
        <w:pStyle w:val="ListParagraph"/>
        <w:numPr>
          <w:ilvl w:val="0"/>
          <w:numId w:val="16"/>
        </w:numPr>
        <w:bidi/>
        <w:spacing w:after="120" w:line="26" w:lineRule="atLeast"/>
        <w:contextualSpacing w:val="0"/>
        <w:jc w:val="both"/>
        <w:rPr>
          <w:rFonts w:cs="B Mitra"/>
          <w:sz w:val="28"/>
          <w:szCs w:val="28"/>
          <w:lang w:bidi="fa-IR"/>
        </w:rPr>
      </w:pPr>
      <w:r w:rsidRPr="007B65CB">
        <w:rPr>
          <w:rFonts w:cs="B Mitra"/>
          <w:sz w:val="28"/>
          <w:szCs w:val="28"/>
          <w:rtl/>
          <w:lang w:bidi="fa-IR"/>
        </w:rPr>
        <w:t>منتورها</w:t>
      </w:r>
    </w:p>
    <w:p w14:paraId="03FA332B" w14:textId="4C953BD4" w:rsidR="007B65CB" w:rsidRDefault="00B0654A" w:rsidP="007B65CB">
      <w:pPr>
        <w:pStyle w:val="ListParagraph"/>
        <w:numPr>
          <w:ilvl w:val="0"/>
          <w:numId w:val="16"/>
        </w:numPr>
        <w:bidi/>
        <w:spacing w:after="120" w:line="26" w:lineRule="atLeast"/>
        <w:contextualSpacing w:val="0"/>
        <w:jc w:val="both"/>
        <w:rPr>
          <w:rFonts w:cs="B Mitra"/>
          <w:sz w:val="28"/>
          <w:szCs w:val="28"/>
          <w:rtl/>
          <w:lang w:bidi="fa-IR"/>
        </w:rPr>
      </w:pPr>
      <w:r w:rsidRPr="007B65CB">
        <w:rPr>
          <w:rFonts w:cs="B Mitra"/>
          <w:sz w:val="28"/>
          <w:szCs w:val="28"/>
          <w:rtl/>
          <w:lang w:bidi="fa-IR"/>
        </w:rPr>
        <w:t>منتی ها</w:t>
      </w:r>
    </w:p>
    <w:p w14:paraId="2BE9D4C6" w14:textId="7AD03C86" w:rsidR="00B0654A" w:rsidRPr="007B65CB" w:rsidRDefault="005C3F9B" w:rsidP="00A07314">
      <w:pPr>
        <w:bidi/>
        <w:rPr>
          <w:rFonts w:asciiTheme="majorBidi" w:hAnsiTheme="majorBidi" w:cs="B Mitra"/>
          <w:b/>
          <w:bCs/>
          <w:sz w:val="28"/>
          <w:szCs w:val="28"/>
          <w:rtl/>
          <w:lang w:bidi="fa-IR"/>
        </w:rPr>
      </w:pPr>
      <w:r w:rsidRPr="007B65CB">
        <w:rPr>
          <w:rFonts w:asciiTheme="majorBidi" w:hAnsiTheme="majorBidi" w:cs="B Mitra" w:hint="cs"/>
          <w:b/>
          <w:bCs/>
          <w:sz w:val="28"/>
          <w:szCs w:val="28"/>
          <w:rtl/>
          <w:lang w:bidi="fa-IR"/>
        </w:rPr>
        <w:t>4.1.</w:t>
      </w:r>
      <w:r w:rsidR="007B65CB">
        <w:rPr>
          <w:rFonts w:asciiTheme="majorBidi" w:hAnsiTheme="majorBidi" w:cs="B Mitra" w:hint="cs"/>
          <w:b/>
          <w:bCs/>
          <w:sz w:val="28"/>
          <w:szCs w:val="28"/>
          <w:rtl/>
          <w:lang w:bidi="fa-IR"/>
        </w:rPr>
        <w:t xml:space="preserve"> </w:t>
      </w:r>
      <w:r w:rsidR="00E670B2" w:rsidRPr="007B65CB">
        <w:rPr>
          <w:rFonts w:asciiTheme="majorBidi" w:hAnsiTheme="majorBidi" w:cs="B Mitra" w:hint="cs"/>
          <w:b/>
          <w:bCs/>
          <w:sz w:val="28"/>
          <w:szCs w:val="28"/>
          <w:rtl/>
          <w:lang w:bidi="fa-IR"/>
        </w:rPr>
        <w:t>دفتر</w:t>
      </w:r>
      <w:r w:rsidR="00B0654A" w:rsidRPr="007B65CB">
        <w:rPr>
          <w:rFonts w:asciiTheme="majorBidi" w:hAnsiTheme="majorBidi" w:cs="B Mitra" w:hint="cs"/>
          <w:b/>
          <w:bCs/>
          <w:sz w:val="28"/>
          <w:szCs w:val="28"/>
          <w:rtl/>
          <w:lang w:bidi="fa-IR"/>
        </w:rPr>
        <w:t xml:space="preserve"> منتورینگ:</w:t>
      </w:r>
    </w:p>
    <w:p w14:paraId="44947C48" w14:textId="77777777" w:rsidR="00A851E5" w:rsidRPr="007B65CB" w:rsidRDefault="00E670B2" w:rsidP="007B65CB">
      <w:pPr>
        <w:pStyle w:val="ListParagraph"/>
        <w:bidi/>
        <w:spacing w:after="120" w:line="26" w:lineRule="atLeast"/>
        <w:ind w:left="0" w:firstLine="288"/>
        <w:contextualSpacing w:val="0"/>
        <w:jc w:val="both"/>
        <w:rPr>
          <w:rFonts w:asciiTheme="majorBidi" w:hAnsiTheme="majorBidi" w:cs="B Mitra"/>
          <w:sz w:val="28"/>
          <w:szCs w:val="28"/>
          <w:rtl/>
          <w:lang w:bidi="fa-IR"/>
        </w:rPr>
      </w:pPr>
      <w:r w:rsidRPr="007B65CB">
        <w:rPr>
          <w:rFonts w:asciiTheme="majorBidi" w:hAnsiTheme="majorBidi" w:cs="B Mitra" w:hint="cs"/>
          <w:sz w:val="28"/>
          <w:szCs w:val="28"/>
          <w:rtl/>
          <w:lang w:bidi="fa-IR"/>
        </w:rPr>
        <w:t>دفتر</w:t>
      </w:r>
      <w:r w:rsidR="00A851E5" w:rsidRPr="007B65CB">
        <w:rPr>
          <w:rFonts w:asciiTheme="majorBidi" w:hAnsiTheme="majorBidi" w:cs="B Mitra"/>
          <w:sz w:val="28"/>
          <w:szCs w:val="28"/>
          <w:rtl/>
          <w:lang w:bidi="fa-IR"/>
        </w:rPr>
        <w:t xml:space="preserve"> منتورینگ زیرمجموعه ای از معاونت</w:t>
      </w:r>
      <w:r w:rsidRPr="007B65CB">
        <w:rPr>
          <w:rFonts w:asciiTheme="majorBidi" w:hAnsiTheme="majorBidi" w:cs="B Mitra" w:hint="cs"/>
          <w:sz w:val="28"/>
          <w:szCs w:val="28"/>
          <w:rtl/>
          <w:lang w:bidi="fa-IR"/>
        </w:rPr>
        <w:t xml:space="preserve"> بین الملل </w:t>
      </w:r>
      <w:r w:rsidR="00357E31" w:rsidRPr="007B65CB">
        <w:rPr>
          <w:rFonts w:asciiTheme="majorBidi" w:hAnsiTheme="majorBidi" w:cs="B Mitra"/>
          <w:sz w:val="28"/>
          <w:szCs w:val="28"/>
          <w:rtl/>
          <w:lang w:bidi="fa-IR"/>
        </w:rPr>
        <w:t xml:space="preserve">است که جهت راهنمایی </w:t>
      </w:r>
      <w:r w:rsidR="00A851E5" w:rsidRPr="007B65CB">
        <w:rPr>
          <w:rFonts w:asciiTheme="majorBidi" w:hAnsiTheme="majorBidi" w:cs="B Mitra"/>
          <w:sz w:val="28"/>
          <w:szCs w:val="28"/>
          <w:rtl/>
          <w:lang w:bidi="fa-IR"/>
        </w:rPr>
        <w:t>و پشتیبانی دانشجویان</w:t>
      </w:r>
      <w:r w:rsidR="00A851E5" w:rsidRPr="007B65CB">
        <w:rPr>
          <w:rFonts w:asciiTheme="majorBidi" w:hAnsiTheme="majorBidi" w:cs="B Mitra" w:hint="cs"/>
          <w:sz w:val="28"/>
          <w:szCs w:val="28"/>
          <w:rtl/>
          <w:lang w:bidi="fa-IR"/>
        </w:rPr>
        <w:t xml:space="preserve"> بین الملل</w:t>
      </w:r>
      <w:r w:rsidR="00A851E5" w:rsidRPr="007B65CB">
        <w:rPr>
          <w:rFonts w:asciiTheme="majorBidi" w:hAnsiTheme="majorBidi" w:cs="B Mitra"/>
          <w:sz w:val="28"/>
          <w:szCs w:val="28"/>
          <w:rtl/>
          <w:lang w:bidi="fa-IR"/>
        </w:rPr>
        <w:t xml:space="preserve"> در حیطه های حمایت تحصیلی، اجتماعی، فرهنگی و پژوهشی فعالیت می</w:t>
      </w:r>
      <w:r w:rsidR="00A851E5" w:rsidRPr="007B65CB">
        <w:rPr>
          <w:rFonts w:asciiTheme="majorBidi" w:hAnsiTheme="majorBidi" w:cs="B Mitra"/>
          <w:sz w:val="28"/>
          <w:szCs w:val="28"/>
          <w:rtl/>
          <w:lang w:bidi="fa-IR"/>
        </w:rPr>
        <w:softHyphen/>
        <w:t xml:space="preserve">کند. </w:t>
      </w:r>
    </w:p>
    <w:p w14:paraId="0F70B385" w14:textId="3173D57F" w:rsidR="00E670B2" w:rsidRPr="007B65CB" w:rsidRDefault="007B65CB" w:rsidP="007B65CB">
      <w:pPr>
        <w:pStyle w:val="ListParagraph"/>
        <w:bidi/>
        <w:spacing w:after="120" w:line="26" w:lineRule="atLeast"/>
        <w:ind w:left="0" w:firstLine="288"/>
        <w:contextualSpacing w:val="0"/>
        <w:rPr>
          <w:rFonts w:asciiTheme="majorBidi" w:hAnsiTheme="majorBidi" w:cs="B Mitra"/>
          <w:b/>
          <w:bCs/>
          <w:sz w:val="28"/>
          <w:szCs w:val="28"/>
          <w:rtl/>
          <w:lang w:bidi="fa-IR"/>
        </w:rPr>
      </w:pPr>
      <w:r w:rsidRPr="007B65CB">
        <w:rPr>
          <w:rFonts w:asciiTheme="majorBidi" w:hAnsiTheme="majorBidi" w:cs="B Mitra" w:hint="cs"/>
          <w:b/>
          <w:bCs/>
          <w:sz w:val="28"/>
          <w:szCs w:val="28"/>
          <w:rtl/>
          <w:lang w:bidi="fa-IR"/>
        </w:rPr>
        <w:lastRenderedPageBreak/>
        <w:t>4.</w:t>
      </w:r>
      <w:r>
        <w:rPr>
          <w:rFonts w:asciiTheme="majorBidi" w:hAnsiTheme="majorBidi" w:cs="B Mitra" w:hint="cs"/>
          <w:b/>
          <w:bCs/>
          <w:sz w:val="28"/>
          <w:szCs w:val="28"/>
          <w:rtl/>
          <w:lang w:bidi="fa-IR"/>
        </w:rPr>
        <w:t>2</w:t>
      </w:r>
      <w:r w:rsidRPr="007B65CB">
        <w:rPr>
          <w:rFonts w:asciiTheme="majorBidi" w:hAnsiTheme="majorBidi" w:cs="B Mitra" w:hint="cs"/>
          <w:b/>
          <w:bCs/>
          <w:sz w:val="28"/>
          <w:szCs w:val="28"/>
          <w:rtl/>
          <w:lang w:bidi="fa-IR"/>
        </w:rPr>
        <w:t>.</w:t>
      </w:r>
      <w:r>
        <w:rPr>
          <w:rFonts w:asciiTheme="majorBidi" w:hAnsiTheme="majorBidi" w:cs="B Mitra" w:hint="cs"/>
          <w:b/>
          <w:bCs/>
          <w:sz w:val="28"/>
          <w:szCs w:val="28"/>
          <w:rtl/>
          <w:lang w:bidi="fa-IR"/>
        </w:rPr>
        <w:t xml:space="preserve"> </w:t>
      </w:r>
      <w:r w:rsidR="00E670B2" w:rsidRPr="007B65CB">
        <w:rPr>
          <w:rFonts w:asciiTheme="majorBidi" w:hAnsiTheme="majorBidi" w:cs="B Mitra" w:hint="cs"/>
          <w:b/>
          <w:bCs/>
          <w:sz w:val="28"/>
          <w:szCs w:val="28"/>
          <w:rtl/>
          <w:lang w:bidi="fa-IR"/>
        </w:rPr>
        <w:t>مدیر دفتر منتورینگ:</w:t>
      </w:r>
    </w:p>
    <w:p w14:paraId="71A3B53A" w14:textId="77777777" w:rsidR="00E670B2" w:rsidRPr="007B65CB" w:rsidRDefault="00E670B2" w:rsidP="007B65CB">
      <w:pPr>
        <w:pStyle w:val="ListParagraph"/>
        <w:bidi/>
        <w:spacing w:after="120" w:line="26" w:lineRule="atLeast"/>
        <w:ind w:left="0" w:firstLine="288"/>
        <w:contextualSpacing w:val="0"/>
        <w:jc w:val="both"/>
        <w:rPr>
          <w:rFonts w:asciiTheme="majorBidi" w:hAnsiTheme="majorBidi" w:cs="B Mitra"/>
          <w:sz w:val="28"/>
          <w:szCs w:val="28"/>
          <w:rtl/>
          <w:lang w:bidi="fa-IR"/>
        </w:rPr>
      </w:pPr>
      <w:r w:rsidRPr="007B65CB">
        <w:rPr>
          <w:rFonts w:asciiTheme="majorBidi" w:hAnsiTheme="majorBidi" w:cs="B Mitra" w:hint="cs"/>
          <w:sz w:val="28"/>
          <w:szCs w:val="28"/>
          <w:rtl/>
          <w:lang w:bidi="fa-IR"/>
        </w:rPr>
        <w:t xml:space="preserve">مدیر دفتر منتورینگ با </w:t>
      </w:r>
      <w:r w:rsidR="00357E31" w:rsidRPr="007B65CB">
        <w:rPr>
          <w:rFonts w:asciiTheme="majorBidi" w:hAnsiTheme="majorBidi" w:cs="B Mitra" w:hint="cs"/>
          <w:sz w:val="28"/>
          <w:szCs w:val="28"/>
          <w:rtl/>
          <w:lang w:bidi="fa-IR"/>
        </w:rPr>
        <w:t>انتخاب معاون بین الملل</w:t>
      </w:r>
      <w:r w:rsidRPr="007B65CB">
        <w:rPr>
          <w:rFonts w:asciiTheme="majorBidi" w:hAnsiTheme="majorBidi" w:cs="B Mitra" w:hint="cs"/>
          <w:sz w:val="28"/>
          <w:szCs w:val="28"/>
          <w:rtl/>
          <w:lang w:bidi="fa-IR"/>
        </w:rPr>
        <w:t xml:space="preserve"> مس</w:t>
      </w:r>
      <w:r w:rsidR="00357E31" w:rsidRPr="007B65CB">
        <w:rPr>
          <w:rFonts w:asciiTheme="majorBidi" w:hAnsiTheme="majorBidi" w:cs="B Mitra" w:hint="cs"/>
          <w:sz w:val="28"/>
          <w:szCs w:val="28"/>
          <w:rtl/>
          <w:lang w:bidi="fa-IR"/>
        </w:rPr>
        <w:t>ئ</w:t>
      </w:r>
      <w:r w:rsidRPr="007B65CB">
        <w:rPr>
          <w:rFonts w:asciiTheme="majorBidi" w:hAnsiTheme="majorBidi" w:cs="B Mitra" w:hint="cs"/>
          <w:sz w:val="28"/>
          <w:szCs w:val="28"/>
          <w:rtl/>
          <w:lang w:bidi="fa-IR"/>
        </w:rPr>
        <w:t>ولیت دفتر منتورینگ را برعهده دارد و به مدت دو سال منصوب می</w:t>
      </w:r>
      <w:r w:rsidR="00357E31"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گردد.</w:t>
      </w:r>
    </w:p>
    <w:p w14:paraId="4B0F9D1C" w14:textId="40FA0393" w:rsidR="00696A08" w:rsidRPr="007B65CB" w:rsidRDefault="007B65CB" w:rsidP="007B65CB">
      <w:pPr>
        <w:pStyle w:val="ListParagraph"/>
        <w:bidi/>
        <w:spacing w:after="120" w:line="26" w:lineRule="atLeast"/>
        <w:ind w:left="0" w:firstLine="288"/>
        <w:contextualSpacing w:val="0"/>
        <w:jc w:val="both"/>
        <w:rPr>
          <w:rFonts w:asciiTheme="majorBidi" w:hAnsiTheme="majorBidi" w:cs="B Mitra"/>
          <w:b/>
          <w:bCs/>
          <w:sz w:val="28"/>
          <w:szCs w:val="28"/>
          <w:lang w:bidi="fa-IR"/>
        </w:rPr>
      </w:pPr>
      <w:r w:rsidRPr="007B65CB">
        <w:rPr>
          <w:rFonts w:asciiTheme="majorBidi" w:hAnsiTheme="majorBidi" w:cs="B Mitra" w:hint="cs"/>
          <w:b/>
          <w:bCs/>
          <w:sz w:val="28"/>
          <w:szCs w:val="28"/>
          <w:rtl/>
          <w:lang w:bidi="fa-IR"/>
        </w:rPr>
        <w:t>4.</w:t>
      </w:r>
      <w:r>
        <w:rPr>
          <w:rFonts w:asciiTheme="majorBidi" w:hAnsiTheme="majorBidi" w:cs="B Mitra" w:hint="cs"/>
          <w:b/>
          <w:bCs/>
          <w:sz w:val="28"/>
          <w:szCs w:val="28"/>
          <w:rtl/>
          <w:lang w:bidi="fa-IR"/>
        </w:rPr>
        <w:t>3</w:t>
      </w:r>
      <w:r w:rsidRPr="007B65CB">
        <w:rPr>
          <w:rFonts w:asciiTheme="majorBidi" w:hAnsiTheme="majorBidi" w:cs="B Mitra" w:hint="cs"/>
          <w:b/>
          <w:bCs/>
          <w:sz w:val="28"/>
          <w:szCs w:val="28"/>
          <w:rtl/>
          <w:lang w:bidi="fa-IR"/>
        </w:rPr>
        <w:t>.</w:t>
      </w:r>
      <w:r>
        <w:rPr>
          <w:rFonts w:asciiTheme="majorBidi" w:hAnsiTheme="majorBidi" w:cs="B Mitra" w:hint="cs"/>
          <w:b/>
          <w:bCs/>
          <w:sz w:val="28"/>
          <w:szCs w:val="28"/>
          <w:rtl/>
          <w:lang w:bidi="fa-IR"/>
        </w:rPr>
        <w:t xml:space="preserve"> </w:t>
      </w:r>
      <w:r w:rsidR="00696A08" w:rsidRPr="007B65CB">
        <w:rPr>
          <w:rFonts w:asciiTheme="majorBidi" w:hAnsiTheme="majorBidi" w:cs="B Mitra" w:hint="cs"/>
          <w:b/>
          <w:bCs/>
          <w:sz w:val="28"/>
          <w:szCs w:val="28"/>
          <w:rtl/>
          <w:lang w:bidi="fa-IR"/>
        </w:rPr>
        <w:t xml:space="preserve">وظایف کلی </w:t>
      </w:r>
      <w:r w:rsidR="00E670B2" w:rsidRPr="007B65CB">
        <w:rPr>
          <w:rFonts w:asciiTheme="majorBidi" w:hAnsiTheme="majorBidi" w:cs="B Mitra" w:hint="cs"/>
          <w:b/>
          <w:bCs/>
          <w:sz w:val="28"/>
          <w:szCs w:val="28"/>
          <w:rtl/>
          <w:lang w:bidi="fa-IR"/>
        </w:rPr>
        <w:t>دفتر منتورینگ</w:t>
      </w:r>
      <w:r w:rsidR="00A851E5" w:rsidRPr="007B65CB">
        <w:rPr>
          <w:rFonts w:asciiTheme="majorBidi" w:hAnsiTheme="majorBidi" w:cs="B Mitra" w:hint="cs"/>
          <w:b/>
          <w:bCs/>
          <w:sz w:val="28"/>
          <w:szCs w:val="28"/>
          <w:rtl/>
          <w:lang w:bidi="fa-IR"/>
        </w:rPr>
        <w:t>:</w:t>
      </w:r>
    </w:p>
    <w:p w14:paraId="310B213A" w14:textId="631B567F" w:rsidR="00B44DEB" w:rsidRPr="007B65CB" w:rsidRDefault="00640930"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شناسایی و بهره گیری از اساتید فعال و توامند جهت همکاری در دوره</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منتورینگ دانشجویان بین الملل</w:t>
      </w:r>
    </w:p>
    <w:p w14:paraId="511AAB48" w14:textId="681C22F4" w:rsidR="00E62962"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ارائه فراخوان و جذب اعضای هیئت علمی در انتخاب منتورها</w:t>
      </w:r>
    </w:p>
    <w:p w14:paraId="6D1CE509" w14:textId="4BF27BB2" w:rsidR="00E62962"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بررسی شرایط و ویژگی</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 xml:space="preserve">های لازم اساتید بر اساس اساسنامه </w:t>
      </w:r>
    </w:p>
    <w:p w14:paraId="60ACE744" w14:textId="0658E61A" w:rsidR="00640930" w:rsidRPr="007B65CB" w:rsidRDefault="00640930"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sz w:val="28"/>
          <w:szCs w:val="28"/>
          <w:rtl/>
          <w:lang w:bidi="fa-IR"/>
        </w:rPr>
        <w:t xml:space="preserve">برگزاری </w:t>
      </w:r>
      <w:r w:rsidR="00E62962" w:rsidRPr="007B65CB">
        <w:rPr>
          <w:rFonts w:asciiTheme="majorBidi" w:hAnsiTheme="majorBidi" w:cs="B Mitra" w:hint="cs"/>
          <w:sz w:val="28"/>
          <w:szCs w:val="28"/>
          <w:rtl/>
          <w:lang w:bidi="fa-IR"/>
        </w:rPr>
        <w:t>کارگاه</w:t>
      </w:r>
      <w:r w:rsidR="00E62962" w:rsidRPr="007B65CB">
        <w:rPr>
          <w:rFonts w:asciiTheme="majorBidi" w:hAnsiTheme="majorBidi" w:cs="B Mitra"/>
          <w:sz w:val="28"/>
          <w:szCs w:val="28"/>
          <w:rtl/>
          <w:lang w:bidi="fa-IR"/>
        </w:rPr>
        <w:softHyphen/>
      </w:r>
      <w:r w:rsidR="00E62962" w:rsidRPr="007B65CB">
        <w:rPr>
          <w:rFonts w:asciiTheme="majorBidi" w:hAnsiTheme="majorBidi" w:cs="B Mitra" w:hint="cs"/>
          <w:sz w:val="28"/>
          <w:szCs w:val="28"/>
          <w:rtl/>
          <w:lang w:bidi="fa-IR"/>
        </w:rPr>
        <w:t xml:space="preserve">های </w:t>
      </w:r>
      <w:r w:rsidRPr="007B65CB">
        <w:rPr>
          <w:rFonts w:asciiTheme="majorBidi" w:hAnsiTheme="majorBidi" w:cs="B Mitra"/>
          <w:sz w:val="28"/>
          <w:szCs w:val="28"/>
          <w:rtl/>
          <w:lang w:bidi="fa-IR"/>
        </w:rPr>
        <w:t>آموزشی</w:t>
      </w:r>
      <w:r w:rsidR="00E62962" w:rsidRPr="007B65CB">
        <w:rPr>
          <w:rFonts w:asciiTheme="majorBidi" w:hAnsiTheme="majorBidi" w:cs="B Mitra" w:hint="cs"/>
          <w:sz w:val="28"/>
          <w:szCs w:val="28"/>
          <w:rtl/>
          <w:lang w:bidi="fa-IR"/>
        </w:rPr>
        <w:t>،</w:t>
      </w:r>
      <w:r w:rsidRPr="007B65CB">
        <w:rPr>
          <w:rFonts w:asciiTheme="majorBidi" w:hAnsiTheme="majorBidi" w:cs="B Mitra"/>
          <w:sz w:val="28"/>
          <w:szCs w:val="28"/>
          <w:rtl/>
          <w:lang w:bidi="fa-IR"/>
        </w:rPr>
        <w:t xml:space="preserve"> پژوهشی</w:t>
      </w:r>
      <w:r w:rsidR="00E62962" w:rsidRPr="007B65CB">
        <w:rPr>
          <w:rFonts w:asciiTheme="majorBidi" w:hAnsiTheme="majorBidi" w:cs="B Mitra" w:hint="cs"/>
          <w:sz w:val="28"/>
          <w:szCs w:val="28"/>
          <w:rtl/>
          <w:lang w:bidi="fa-IR"/>
        </w:rPr>
        <w:t xml:space="preserve"> و</w:t>
      </w:r>
      <w:r w:rsidRPr="007B65CB">
        <w:rPr>
          <w:rFonts w:asciiTheme="majorBidi" w:hAnsiTheme="majorBidi" w:cs="B Mitra"/>
          <w:sz w:val="28"/>
          <w:szCs w:val="28"/>
          <w:rtl/>
          <w:lang w:bidi="fa-IR"/>
        </w:rPr>
        <w:t xml:space="preserve"> فرهنگی برای منتورها و منتی ها</w:t>
      </w:r>
    </w:p>
    <w:p w14:paraId="2AD23E2C" w14:textId="00495A9F" w:rsidR="00640930" w:rsidRPr="007B65CB" w:rsidRDefault="00640930"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برگزاری دوره</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آشنایی با دانشگاه و فضاهای آموزشی- فرهنگی برای دانشجویان جدید الورود</w:t>
      </w:r>
    </w:p>
    <w:p w14:paraId="21826314" w14:textId="2E910E4C" w:rsidR="00E62962"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معرفی منتی</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 به منتورها و شروع فعالیت</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منتورینگ</w:t>
      </w:r>
    </w:p>
    <w:p w14:paraId="46721719" w14:textId="386826F5" w:rsidR="00640930" w:rsidRPr="007B65CB" w:rsidRDefault="00640930"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برگزاری و هماهنگی و اجرای دوره</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تهرانگردی و ایرانگردی جهت آشنایی با زبان و فرهنگ ایرانی اسلامی با همکاری مراکز گردشگری و ایرانشناسی</w:t>
      </w:r>
    </w:p>
    <w:p w14:paraId="56D820B5" w14:textId="77777777" w:rsidR="00640930" w:rsidRPr="007B65CB" w:rsidRDefault="00640930"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sz w:val="28"/>
          <w:szCs w:val="28"/>
          <w:rtl/>
          <w:lang w:bidi="fa-IR"/>
        </w:rPr>
        <w:t>برانگیختن روحیه همکاری در قالب کار گروهی، علم آموزی و رقابت علمی میان دانشجویان</w:t>
      </w:r>
    </w:p>
    <w:p w14:paraId="02DF0DB7" w14:textId="699904F9" w:rsidR="00B44DEB"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هماهنگی و تدوین راهکارهای مناسب جهت تقدیر از اساتید فعال از جمله امتیاز در شعاع، امتیاز فرهنگی در ارتقاء.</w:t>
      </w:r>
    </w:p>
    <w:p w14:paraId="421DCC5E" w14:textId="6123BC0F" w:rsidR="00B44DEB"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صدور حکم منتورینگ برای اساتید فعال به مدت یک نیم سال تحصیلی (حداقل از سه ماه بعد از حضور فعال منتورها)</w:t>
      </w:r>
    </w:p>
    <w:p w14:paraId="0C361669" w14:textId="7FD0315F" w:rsidR="00B44DEB"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برگزاری جلسات هم اندیشی و نشست</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صمیمانه بین منتورها و منتی ها جهت ایجاد فضای نشاط و صمیمیت در دانشگاه</w:t>
      </w:r>
    </w:p>
    <w:p w14:paraId="12065F9D" w14:textId="1E1D0083" w:rsidR="00B44DEB" w:rsidRPr="007B65CB" w:rsidRDefault="00F62C3E"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تدو</w:t>
      </w:r>
      <w:r w:rsidR="00E62962" w:rsidRPr="007B65CB">
        <w:rPr>
          <w:rFonts w:asciiTheme="majorBidi" w:hAnsiTheme="majorBidi" w:cs="B Mitra" w:hint="cs"/>
          <w:sz w:val="28"/>
          <w:szCs w:val="28"/>
          <w:rtl/>
          <w:lang w:bidi="fa-IR"/>
        </w:rPr>
        <w:t>ین راهکارهای مناسب جهت تأمین هزینه</w:t>
      </w:r>
      <w:r w:rsidR="00E62962" w:rsidRPr="007B65CB">
        <w:rPr>
          <w:rFonts w:asciiTheme="majorBidi" w:hAnsiTheme="majorBidi" w:cs="B Mitra"/>
          <w:sz w:val="28"/>
          <w:szCs w:val="28"/>
          <w:rtl/>
          <w:lang w:bidi="fa-IR"/>
        </w:rPr>
        <w:softHyphen/>
      </w:r>
      <w:r w:rsidR="00E62962" w:rsidRPr="007B65CB">
        <w:rPr>
          <w:rFonts w:asciiTheme="majorBidi" w:hAnsiTheme="majorBidi" w:cs="B Mitra" w:hint="cs"/>
          <w:sz w:val="28"/>
          <w:szCs w:val="28"/>
          <w:rtl/>
          <w:lang w:bidi="fa-IR"/>
        </w:rPr>
        <w:t>های لازم</w:t>
      </w:r>
    </w:p>
    <w:p w14:paraId="198EB69F" w14:textId="6F2CBEB4" w:rsidR="00B44DEB"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تدوین و اجرای راهکارهای مناسب ارزیابی منتورها و منتی</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 در بازه</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زمانی مشخص</w:t>
      </w:r>
    </w:p>
    <w:p w14:paraId="1300A82A" w14:textId="5B979DC3" w:rsidR="00B44DEB"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بررسی نتایج ارزیابی فعالیت</w:t>
      </w:r>
      <w:r w:rsidRPr="007B65CB">
        <w:rPr>
          <w:rFonts w:asciiTheme="majorBidi" w:hAnsiTheme="majorBidi" w:cs="B Mitra"/>
          <w:sz w:val="28"/>
          <w:szCs w:val="28"/>
          <w:rtl/>
          <w:lang w:bidi="fa-IR"/>
        </w:rPr>
        <w:softHyphen/>
      </w:r>
      <w:r w:rsidRPr="007B65CB">
        <w:rPr>
          <w:rFonts w:asciiTheme="majorBidi" w:hAnsiTheme="majorBidi" w:cs="B Mitra" w:hint="cs"/>
          <w:sz w:val="28"/>
          <w:szCs w:val="28"/>
          <w:rtl/>
          <w:lang w:bidi="fa-IR"/>
        </w:rPr>
        <w:t>های منتورها</w:t>
      </w:r>
    </w:p>
    <w:p w14:paraId="1B4001CA" w14:textId="6DE794E4" w:rsidR="00B44DEB" w:rsidRPr="007B65CB" w:rsidRDefault="00E62962"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 xml:space="preserve">پشتیبانی اجرایی از منتورها در </w:t>
      </w:r>
      <w:r w:rsidR="00743C0D" w:rsidRPr="007B65CB">
        <w:rPr>
          <w:rFonts w:asciiTheme="majorBidi" w:hAnsiTheme="majorBidi" w:cs="B Mitra" w:hint="cs"/>
          <w:sz w:val="28"/>
          <w:szCs w:val="28"/>
          <w:rtl/>
          <w:lang w:bidi="fa-IR"/>
        </w:rPr>
        <w:t>دورۀ فعالیت</w:t>
      </w:r>
    </w:p>
    <w:p w14:paraId="01917482" w14:textId="4E0D9DBE" w:rsidR="0056252A" w:rsidRPr="007B65CB" w:rsidRDefault="00743C0D"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تدوین فلوچارت ارجاع دانشجویان در شرایط مختلف از جمله مسائل روحی- روانی، آموزشی، فرهنگی، انضباطی و حقوقی و ارائه نظام ارجاع تدوین شده به منتورها جهت اجرا</w:t>
      </w:r>
    </w:p>
    <w:p w14:paraId="1AD449CA" w14:textId="08E37CBE" w:rsidR="00907207" w:rsidRPr="007B65CB" w:rsidRDefault="00743C0D" w:rsidP="007B65CB">
      <w:pPr>
        <w:pStyle w:val="ListParagraph"/>
        <w:numPr>
          <w:ilvl w:val="0"/>
          <w:numId w:val="17"/>
        </w:numPr>
        <w:tabs>
          <w:tab w:val="right" w:pos="900"/>
        </w:tabs>
        <w:bidi/>
        <w:spacing w:after="120" w:line="26" w:lineRule="atLeast"/>
        <w:ind w:hanging="648"/>
        <w:contextualSpacing w:val="0"/>
        <w:jc w:val="both"/>
        <w:rPr>
          <w:rFonts w:asciiTheme="majorBidi" w:hAnsiTheme="majorBidi" w:cs="B Mitra"/>
          <w:sz w:val="28"/>
          <w:szCs w:val="28"/>
          <w:lang w:bidi="fa-IR"/>
        </w:rPr>
      </w:pPr>
      <w:r w:rsidRPr="007B65CB">
        <w:rPr>
          <w:rFonts w:asciiTheme="majorBidi" w:hAnsiTheme="majorBidi" w:cs="B Mitra" w:hint="cs"/>
          <w:sz w:val="28"/>
          <w:szCs w:val="28"/>
          <w:rtl/>
          <w:lang w:bidi="fa-IR"/>
        </w:rPr>
        <w:t>همکاری</w:t>
      </w:r>
      <w:r w:rsidR="00993E3B" w:rsidRPr="007B65CB">
        <w:rPr>
          <w:rFonts w:asciiTheme="majorBidi" w:hAnsiTheme="majorBidi" w:cs="B Mitra" w:hint="cs"/>
          <w:sz w:val="28"/>
          <w:szCs w:val="28"/>
          <w:rtl/>
          <w:lang w:bidi="fa-IR"/>
        </w:rPr>
        <w:t xml:space="preserve"> و حمایت از طرح</w:t>
      </w:r>
      <w:r w:rsidR="00993E3B" w:rsidRPr="007B65CB">
        <w:rPr>
          <w:rFonts w:asciiTheme="majorBidi" w:hAnsiTheme="majorBidi" w:cs="B Mitra"/>
          <w:sz w:val="28"/>
          <w:szCs w:val="28"/>
          <w:rtl/>
          <w:lang w:bidi="fa-IR"/>
        </w:rPr>
        <w:softHyphen/>
      </w:r>
      <w:r w:rsidR="00993E3B" w:rsidRPr="007B65CB">
        <w:rPr>
          <w:rFonts w:asciiTheme="majorBidi" w:hAnsiTheme="majorBidi" w:cs="B Mitra" w:hint="cs"/>
          <w:sz w:val="28"/>
          <w:szCs w:val="28"/>
          <w:rtl/>
          <w:lang w:bidi="fa-IR"/>
        </w:rPr>
        <w:t>های پژوهشی، فرهنگی - اجتماعی</w:t>
      </w:r>
      <w:r w:rsidRPr="007B65CB">
        <w:rPr>
          <w:rFonts w:asciiTheme="majorBidi" w:hAnsiTheme="majorBidi" w:cs="B Mitra" w:hint="cs"/>
          <w:sz w:val="28"/>
          <w:szCs w:val="28"/>
          <w:rtl/>
          <w:lang w:bidi="fa-IR"/>
        </w:rPr>
        <w:t xml:space="preserve"> </w:t>
      </w:r>
    </w:p>
    <w:p w14:paraId="45CB49FC" w14:textId="4FC23926" w:rsidR="000230E1" w:rsidRPr="007B65CB" w:rsidRDefault="000230E1" w:rsidP="007B65CB">
      <w:pPr>
        <w:bidi/>
        <w:spacing w:after="120" w:line="26" w:lineRule="atLeast"/>
        <w:ind w:firstLine="288"/>
        <w:jc w:val="both"/>
        <w:rPr>
          <w:rFonts w:cs="B Mitra"/>
          <w:b/>
          <w:bCs/>
          <w:sz w:val="28"/>
          <w:szCs w:val="28"/>
          <w:rtl/>
        </w:rPr>
      </w:pPr>
      <w:r w:rsidRPr="007D0707">
        <w:rPr>
          <w:rFonts w:cs="B Mitra" w:hint="cs"/>
          <w:b/>
          <w:bCs/>
          <w:sz w:val="28"/>
          <w:szCs w:val="28"/>
          <w:rtl/>
        </w:rPr>
        <w:t>نحوه انجام فرآیند منتورینگ:</w:t>
      </w:r>
      <w:r w:rsidRPr="007B65CB">
        <w:rPr>
          <w:rFonts w:cs="B Mitra" w:hint="cs"/>
          <w:b/>
          <w:bCs/>
          <w:sz w:val="28"/>
          <w:szCs w:val="28"/>
          <w:rtl/>
        </w:rPr>
        <w:t xml:space="preserve"> </w:t>
      </w:r>
    </w:p>
    <w:p w14:paraId="55EC9D0E"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lastRenderedPageBreak/>
        <w:t xml:space="preserve">دفتر منتورینگ (مدیر دفتر منتورینگ با کمک گروه هماهنگ کننده) به گروه های آموزشی اعلان نیاز به جذب منتورهای جدید حایز شرایط می نمایند. سپس با بررسی رزومه افراد، منتورها را انتخاب می نمایند. </w:t>
      </w:r>
    </w:p>
    <w:p w14:paraId="7151F2C8"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جلسات توجیهی برای اساتید توسط گروه هماهنگ کننده و با بهره گیری از اساتیدی که در این زمینه دانش و تجربه دارند برگزار می شود و اهداف منتورینگ و چگونگی انجام فرآیند توضیح داده می شود. مدت زمان این دوره آمادگی دو ماه خواهد بود. بعد از اتمام جلسات، اساتید می توانند اعلام کنند که تمایل به شرکت در برنامه دارند یا خیر. ساتیدی که متعهد به شرکت در برنامه منتورینگ شوند به عنوان منتور شروع به فعالیت خواهند نمود.</w:t>
      </w:r>
    </w:p>
    <w:p w14:paraId="6FDBD48B"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سپس فرآیند تخصیص منتی به منتورها از اساتید هم رشته و هم جنس با ایشان انجام می شود. هر منتور می تواند تا چهار منتی داشته باشد.</w:t>
      </w:r>
    </w:p>
    <w:p w14:paraId="5F75DC4B"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جلسه توجیهی برای منتی ها برگزار می شود و اهداف و فرآیند منتورینگ توضیح داده می شود.</w:t>
      </w:r>
    </w:p>
    <w:p w14:paraId="47911691"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هر منتور باید با منتی خویش حداقل هر دو هفته یک دیدار حضوری داشته باشد. برقراری ارتباط حضوری خصوصا در شروع دوره بسیار مهم می باشد. همچنین منتور می بایست یه راه ارتباطی در اختیار منتی قرار دهد که در موارد لازم منتی بتواند با ایشان تماس برقرار نماید.</w:t>
      </w:r>
    </w:p>
    <w:p w14:paraId="241B930B"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جلسات اینترمنتور به طور ماهیانه برگزار می شود و منتورها در آن ها در مورد تجربیات خود در این مدت و چالش های ایجاد شده صحبت می کنند و به تبادل تجربه و رای می پردازند.</w:t>
      </w:r>
    </w:p>
    <w:p w14:paraId="50E4C2B8"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دفتر منتورینگ می بایست به طور منظم کارگاه هایی را برای بهبود فرآیند منتورینگ با تدریس اساتید صاحب نظر با موضوع منتورینگ، مهارت های برقراری ارتباط و مهارت های ارائه بازخورد برگزار نماید.</w:t>
      </w:r>
    </w:p>
    <w:p w14:paraId="730EEFBF" w14:textId="77777777" w:rsidR="000230E1" w:rsidRPr="007D0707" w:rsidRDefault="000230E1" w:rsidP="007B65CB">
      <w:pPr>
        <w:bidi/>
        <w:spacing w:after="120" w:line="26" w:lineRule="atLeast"/>
        <w:ind w:firstLine="288"/>
        <w:jc w:val="both"/>
        <w:rPr>
          <w:rFonts w:cs="B Mitra"/>
          <w:sz w:val="28"/>
          <w:szCs w:val="28"/>
          <w:rtl/>
        </w:rPr>
      </w:pPr>
      <w:r w:rsidRPr="007D0707">
        <w:rPr>
          <w:rFonts w:cs="B Mitra" w:hint="cs"/>
          <w:sz w:val="28"/>
          <w:szCs w:val="28"/>
          <w:rtl/>
        </w:rPr>
        <w:t>در پایان 3 ماه از ارتباط منتور-منتی، ارزیابی از منتی ها درباره ارتباطشان با منتور انجام می شود. در این مرحله منتی می تواند در صورت تمایل منتور خود را تغییر دهد. بعد از این زمان تنها در مواردی که منتی با منتور خود مشکل داشته باشد تغییر منتور انجام خواهد شد.. بعد از این دوره 3 ماهه، بر اساس ارزیابی از منتی ها، مصاحبه با منتورها، و میزان فعالیت منتور و شرکت در جلسات و ارائه گزارش ها، درباره ادامه فعالیت منتور تصمیم گیری می شود و حکم منتورینگ برای ایشان صادر می گردد.</w:t>
      </w:r>
    </w:p>
    <w:p w14:paraId="1A89D0F1" w14:textId="553FC07A" w:rsidR="007B65CB" w:rsidRDefault="000230E1" w:rsidP="00A07314">
      <w:pPr>
        <w:bidi/>
        <w:spacing w:after="120" w:line="26" w:lineRule="atLeast"/>
        <w:ind w:firstLine="288"/>
        <w:jc w:val="both"/>
        <w:rPr>
          <w:rFonts w:asciiTheme="majorBidi" w:hAnsiTheme="majorBidi" w:cs="B Mitra"/>
          <w:sz w:val="28"/>
          <w:szCs w:val="28"/>
          <w:rtl/>
        </w:rPr>
      </w:pPr>
      <w:r w:rsidRPr="007D0707">
        <w:rPr>
          <w:rFonts w:cs="B Mitra" w:hint="cs"/>
          <w:sz w:val="28"/>
          <w:szCs w:val="28"/>
          <w:rtl/>
        </w:rPr>
        <w:t>لازم به ذکر است که به منتی ها گفته می شود که هر زمان دچار مشکلی در ارتباط با منتور شدند می توانند به دفتر منتورینگ مراجعه کرده و با گروه هماهنگ کننده ی مدیر دفتر مطرح نمایند</w:t>
      </w:r>
      <w:r w:rsidR="00A07314" w:rsidRPr="007D0707">
        <w:rPr>
          <w:rFonts w:cs="B Mitra" w:hint="cs"/>
          <w:sz w:val="28"/>
          <w:szCs w:val="28"/>
          <w:rtl/>
        </w:rPr>
        <w:t>.</w:t>
      </w:r>
      <w:r w:rsidR="00A07314">
        <w:rPr>
          <w:rFonts w:cs="B Mitra" w:hint="cs"/>
          <w:sz w:val="28"/>
          <w:szCs w:val="28"/>
          <w:rtl/>
        </w:rPr>
        <w:t xml:space="preserve"> </w:t>
      </w:r>
    </w:p>
    <w:p w14:paraId="5D1F9AB4" w14:textId="006380A2" w:rsidR="00396331" w:rsidRPr="007B65CB" w:rsidRDefault="007B65CB" w:rsidP="007B65CB">
      <w:pPr>
        <w:bidi/>
        <w:spacing w:after="120" w:line="26" w:lineRule="atLeast"/>
        <w:ind w:firstLine="288"/>
        <w:jc w:val="both"/>
        <w:rPr>
          <w:rFonts w:cs="B Mitra"/>
          <w:b/>
          <w:bCs/>
          <w:sz w:val="28"/>
          <w:szCs w:val="28"/>
          <w:rtl/>
          <w:lang w:bidi="fa-IR"/>
        </w:rPr>
      </w:pPr>
      <w:r w:rsidRPr="007B65CB">
        <w:rPr>
          <w:rFonts w:asciiTheme="majorBidi" w:hAnsiTheme="majorBidi" w:cs="B Mitra" w:hint="cs"/>
          <w:b/>
          <w:bCs/>
          <w:sz w:val="28"/>
          <w:szCs w:val="28"/>
          <w:rtl/>
          <w:lang w:bidi="fa-IR"/>
        </w:rPr>
        <w:t>4.</w:t>
      </w:r>
      <w:r>
        <w:rPr>
          <w:rFonts w:asciiTheme="majorBidi" w:hAnsiTheme="majorBidi" w:cs="B Mitra" w:hint="cs"/>
          <w:b/>
          <w:bCs/>
          <w:sz w:val="28"/>
          <w:szCs w:val="28"/>
          <w:rtl/>
          <w:lang w:bidi="fa-IR"/>
        </w:rPr>
        <w:t>4</w:t>
      </w:r>
      <w:r w:rsidRPr="007B65CB">
        <w:rPr>
          <w:rFonts w:asciiTheme="majorBidi" w:hAnsiTheme="majorBidi" w:cs="B Mitra" w:hint="cs"/>
          <w:b/>
          <w:bCs/>
          <w:sz w:val="28"/>
          <w:szCs w:val="28"/>
          <w:rtl/>
          <w:lang w:bidi="fa-IR"/>
        </w:rPr>
        <w:t>.</w:t>
      </w:r>
      <w:r>
        <w:rPr>
          <w:rFonts w:asciiTheme="majorBidi" w:hAnsiTheme="majorBidi" w:cs="B Mitra" w:hint="cs"/>
          <w:b/>
          <w:bCs/>
          <w:sz w:val="28"/>
          <w:szCs w:val="28"/>
          <w:rtl/>
          <w:lang w:bidi="fa-IR"/>
        </w:rPr>
        <w:t xml:space="preserve"> </w:t>
      </w:r>
      <w:r w:rsidR="00396331" w:rsidRPr="007B65CB">
        <w:rPr>
          <w:rFonts w:cs="B Mitra" w:hint="cs"/>
          <w:b/>
          <w:bCs/>
          <w:sz w:val="28"/>
          <w:szCs w:val="28"/>
          <w:rtl/>
          <w:lang w:bidi="fa-IR"/>
        </w:rPr>
        <w:t>منتور</w:t>
      </w:r>
      <w:r w:rsidR="00E670B2" w:rsidRPr="007B65CB">
        <w:rPr>
          <w:rFonts w:cs="B Mitra" w:hint="cs"/>
          <w:b/>
          <w:bCs/>
          <w:sz w:val="28"/>
          <w:szCs w:val="28"/>
          <w:rtl/>
          <w:lang w:bidi="fa-IR"/>
        </w:rPr>
        <w:t>:</w:t>
      </w:r>
    </w:p>
    <w:p w14:paraId="207EE0CE" w14:textId="1DDF6098" w:rsidR="0046212B" w:rsidRPr="007B65CB" w:rsidRDefault="00B742C8" w:rsidP="007B65CB">
      <w:pPr>
        <w:bidi/>
        <w:spacing w:after="120" w:line="26" w:lineRule="atLeast"/>
        <w:ind w:firstLine="288"/>
        <w:jc w:val="both"/>
        <w:rPr>
          <w:rFonts w:cs="B Mitra"/>
          <w:sz w:val="28"/>
          <w:szCs w:val="28"/>
          <w:rtl/>
          <w:lang w:bidi="fa-IR"/>
        </w:rPr>
      </w:pPr>
      <w:r w:rsidRPr="007B65CB">
        <w:rPr>
          <w:rFonts w:cs="B Mitra" w:hint="cs"/>
          <w:sz w:val="28"/>
          <w:szCs w:val="28"/>
          <w:rtl/>
          <w:lang w:bidi="fa-IR"/>
        </w:rPr>
        <w:t>منتور، عضو هیئت علمی شاغل در دانشگاه علوم پزشکی تهران است که جهت راهنمایی و حمایت تحصیلی، فرهنگی و اجتماعی دانشجویان بین الملل به مدت یک نیم سال تحصیلی از طریق دفتر منتورینگ بین الملل، منصوب می</w:t>
      </w:r>
      <w:r w:rsidRPr="007B65CB">
        <w:rPr>
          <w:rFonts w:cs="B Mitra"/>
          <w:sz w:val="28"/>
          <w:szCs w:val="28"/>
          <w:rtl/>
          <w:lang w:bidi="fa-IR"/>
        </w:rPr>
        <w:softHyphen/>
      </w:r>
      <w:r w:rsidRPr="007B65CB">
        <w:rPr>
          <w:rFonts w:cs="B Mitra" w:hint="cs"/>
          <w:sz w:val="28"/>
          <w:szCs w:val="28"/>
          <w:rtl/>
          <w:lang w:bidi="fa-IR"/>
        </w:rPr>
        <w:t>گردد.</w:t>
      </w:r>
    </w:p>
    <w:p w14:paraId="3E830A84" w14:textId="03CA3BC4" w:rsidR="00EB31C9" w:rsidRPr="007B65CB" w:rsidRDefault="00EB31C9" w:rsidP="007B65CB">
      <w:pPr>
        <w:bidi/>
        <w:spacing w:after="120" w:line="26" w:lineRule="atLeast"/>
        <w:ind w:firstLine="288"/>
        <w:jc w:val="both"/>
        <w:rPr>
          <w:rFonts w:cs="B Mitra"/>
          <w:b/>
          <w:bCs/>
          <w:sz w:val="28"/>
          <w:szCs w:val="28"/>
          <w:rtl/>
          <w:lang w:bidi="fa-IR"/>
        </w:rPr>
      </w:pPr>
      <w:r w:rsidRPr="007B65CB">
        <w:rPr>
          <w:rFonts w:cs="B Mitra" w:hint="cs"/>
          <w:b/>
          <w:bCs/>
          <w:sz w:val="28"/>
          <w:szCs w:val="28"/>
          <w:rtl/>
          <w:lang w:bidi="fa-IR"/>
        </w:rPr>
        <w:t>شرایط:</w:t>
      </w:r>
    </w:p>
    <w:p w14:paraId="7D43A8A7" w14:textId="3C650F81" w:rsidR="00B0654A" w:rsidRPr="007B65CB" w:rsidRDefault="009C5CA8" w:rsidP="007D0707">
      <w:pPr>
        <w:pStyle w:val="NormalWeb"/>
        <w:shd w:val="clear" w:color="auto" w:fill="FFFFFF"/>
        <w:bidi/>
        <w:spacing w:before="0" w:beforeAutospacing="0" w:after="120" w:afterAutospacing="0" w:line="26" w:lineRule="atLeast"/>
        <w:ind w:firstLine="288"/>
        <w:jc w:val="both"/>
        <w:rPr>
          <w:rFonts w:ascii="Tahoma" w:hAnsi="Tahoma" w:cs="B Mitra"/>
          <w:color w:val="000000"/>
          <w:sz w:val="28"/>
          <w:szCs w:val="28"/>
        </w:rPr>
      </w:pPr>
      <w:r w:rsidRPr="007B65CB">
        <w:rPr>
          <w:rFonts w:ascii="SDF Subsidiary" w:hAnsi="SDF Subsidiary" w:cs="B Mitra" w:hint="cs"/>
          <w:color w:val="000000"/>
          <w:sz w:val="28"/>
          <w:szCs w:val="28"/>
          <w:rtl/>
        </w:rPr>
        <w:t xml:space="preserve">1. </w:t>
      </w:r>
      <w:r w:rsidR="00B0654A" w:rsidRPr="007B65CB">
        <w:rPr>
          <w:rFonts w:ascii="SDF Subsidiary" w:hAnsi="SDF Subsidiary" w:cs="B Mitra"/>
          <w:color w:val="000000"/>
          <w:sz w:val="28"/>
          <w:szCs w:val="28"/>
          <w:rtl/>
        </w:rPr>
        <w:t xml:space="preserve">عضو هیأت علمی </w:t>
      </w:r>
      <w:r w:rsidR="00300358" w:rsidRPr="007B65CB">
        <w:rPr>
          <w:rFonts w:ascii="SDF Subsidiary" w:hAnsi="SDF Subsidiary" w:cs="B Mitra" w:hint="cs"/>
          <w:color w:val="000000"/>
          <w:sz w:val="28"/>
          <w:szCs w:val="28"/>
          <w:rtl/>
        </w:rPr>
        <w:t>دانشگاه علوم پزشکی تهران</w:t>
      </w:r>
      <w:r w:rsidR="00B0654A" w:rsidRPr="007B65CB">
        <w:rPr>
          <w:rFonts w:ascii="SDF Subsidiary" w:hAnsi="SDF Subsidiary" w:cs="B Mitra"/>
          <w:color w:val="000000"/>
          <w:sz w:val="28"/>
          <w:szCs w:val="28"/>
          <w:rtl/>
        </w:rPr>
        <w:t xml:space="preserve"> </w:t>
      </w:r>
    </w:p>
    <w:p w14:paraId="27AA0E33" w14:textId="153D588D" w:rsidR="00B0654A" w:rsidRPr="007B65CB" w:rsidRDefault="009C5CA8" w:rsidP="007B65CB">
      <w:pPr>
        <w:pStyle w:val="NormalWeb"/>
        <w:shd w:val="clear" w:color="auto" w:fill="FFFFFF"/>
        <w:bidi/>
        <w:spacing w:before="0" w:beforeAutospacing="0" w:after="120" w:afterAutospacing="0" w:line="26" w:lineRule="atLeast"/>
        <w:ind w:firstLine="288"/>
        <w:jc w:val="both"/>
        <w:rPr>
          <w:rFonts w:ascii="Tahoma" w:hAnsi="Tahoma" w:cs="B Mitra"/>
          <w:color w:val="000000"/>
          <w:sz w:val="28"/>
          <w:szCs w:val="28"/>
        </w:rPr>
      </w:pPr>
      <w:r w:rsidRPr="007B65CB">
        <w:rPr>
          <w:rFonts w:ascii="SDF Subsidiary" w:hAnsi="SDF Subsidiary" w:cs="B Mitra" w:hint="cs"/>
          <w:color w:val="000000"/>
          <w:sz w:val="28"/>
          <w:szCs w:val="28"/>
          <w:rtl/>
        </w:rPr>
        <w:t xml:space="preserve">2. </w:t>
      </w:r>
      <w:r w:rsidR="00300358" w:rsidRPr="007B65CB">
        <w:rPr>
          <w:rFonts w:ascii="SDF Subsidiary" w:hAnsi="SDF Subsidiary" w:cs="B Mitra" w:hint="cs"/>
          <w:color w:val="000000"/>
          <w:sz w:val="28"/>
          <w:szCs w:val="28"/>
          <w:rtl/>
        </w:rPr>
        <w:t>به ارزش</w:t>
      </w:r>
      <w:r w:rsidR="00300358" w:rsidRPr="007B65CB">
        <w:rPr>
          <w:rFonts w:ascii="SDF Subsidiary" w:hAnsi="SDF Subsidiary" w:cs="B Mitra"/>
          <w:color w:val="000000"/>
          <w:sz w:val="28"/>
          <w:szCs w:val="28"/>
          <w:rtl/>
        </w:rPr>
        <w:softHyphen/>
      </w:r>
      <w:r w:rsidR="00300358" w:rsidRPr="007B65CB">
        <w:rPr>
          <w:rFonts w:ascii="SDF Subsidiary" w:hAnsi="SDF Subsidiary" w:cs="B Mitra" w:hint="cs"/>
          <w:color w:val="000000"/>
          <w:sz w:val="28"/>
          <w:szCs w:val="28"/>
          <w:rtl/>
        </w:rPr>
        <w:t xml:space="preserve">های انقلاب </w:t>
      </w:r>
      <w:r w:rsidR="00DC6260" w:rsidRPr="007B65CB">
        <w:rPr>
          <w:rFonts w:ascii="SDF Subsidiary" w:hAnsi="SDF Subsidiary" w:cs="B Mitra" w:hint="cs"/>
          <w:color w:val="000000"/>
          <w:sz w:val="28"/>
          <w:szCs w:val="28"/>
          <w:rtl/>
        </w:rPr>
        <w:t xml:space="preserve">اسلامی </w:t>
      </w:r>
      <w:r w:rsidR="00300358" w:rsidRPr="007B65CB">
        <w:rPr>
          <w:rFonts w:ascii="SDF Subsidiary" w:hAnsi="SDF Subsidiary" w:cs="B Mitra" w:hint="cs"/>
          <w:color w:val="000000"/>
          <w:sz w:val="28"/>
          <w:szCs w:val="28"/>
          <w:rtl/>
        </w:rPr>
        <w:t>اصول اخلاقی اسلامی متعهد بوده و دارای سعه صدر، مقبولیت و متعهد کاری باشد.</w:t>
      </w:r>
    </w:p>
    <w:p w14:paraId="41EF73FF" w14:textId="499DF261" w:rsidR="00B0654A" w:rsidRPr="007B65CB" w:rsidRDefault="009C5CA8" w:rsidP="007B65CB">
      <w:pPr>
        <w:pStyle w:val="NormalWeb"/>
        <w:shd w:val="clear" w:color="auto" w:fill="FFFFFF"/>
        <w:bidi/>
        <w:spacing w:before="0" w:beforeAutospacing="0" w:after="120" w:afterAutospacing="0" w:line="26" w:lineRule="atLeast"/>
        <w:ind w:firstLine="288"/>
        <w:jc w:val="both"/>
        <w:rPr>
          <w:rFonts w:ascii="Tahoma" w:hAnsi="Tahoma" w:cs="B Mitra"/>
          <w:color w:val="000000"/>
          <w:sz w:val="28"/>
          <w:szCs w:val="28"/>
        </w:rPr>
      </w:pPr>
      <w:r w:rsidRPr="007B65CB">
        <w:rPr>
          <w:rFonts w:ascii="SDF Subsidiary" w:hAnsi="SDF Subsidiary" w:cs="B Mitra" w:hint="cs"/>
          <w:color w:val="000000"/>
          <w:sz w:val="28"/>
          <w:szCs w:val="28"/>
          <w:rtl/>
        </w:rPr>
        <w:lastRenderedPageBreak/>
        <w:t xml:space="preserve">3. </w:t>
      </w:r>
      <w:r w:rsidR="00300358" w:rsidRPr="007B65CB">
        <w:rPr>
          <w:rFonts w:ascii="SDF Subsidiary" w:hAnsi="SDF Subsidiary" w:cs="B Mitra" w:hint="cs"/>
          <w:color w:val="000000"/>
          <w:sz w:val="28"/>
          <w:szCs w:val="28"/>
          <w:rtl/>
        </w:rPr>
        <w:t>فرصت کافی جهت شرکت در دوره</w:t>
      </w:r>
      <w:r w:rsidR="00300358" w:rsidRPr="007B65CB">
        <w:rPr>
          <w:rFonts w:ascii="SDF Subsidiary" w:hAnsi="SDF Subsidiary" w:cs="B Mitra"/>
          <w:color w:val="000000"/>
          <w:sz w:val="28"/>
          <w:szCs w:val="28"/>
          <w:rtl/>
        </w:rPr>
        <w:softHyphen/>
      </w:r>
      <w:r w:rsidR="00300358" w:rsidRPr="007B65CB">
        <w:rPr>
          <w:rFonts w:ascii="SDF Subsidiary" w:hAnsi="SDF Subsidiary" w:cs="B Mitra" w:hint="cs"/>
          <w:color w:val="000000"/>
          <w:sz w:val="28"/>
          <w:szCs w:val="28"/>
          <w:rtl/>
        </w:rPr>
        <w:t>های آموزشی منتورینگ و</w:t>
      </w:r>
      <w:r w:rsidR="00F62C3E" w:rsidRPr="007B65CB">
        <w:rPr>
          <w:rFonts w:ascii="SDF Subsidiary" w:hAnsi="SDF Subsidiary" w:cs="B Mitra" w:hint="cs"/>
          <w:color w:val="000000"/>
          <w:sz w:val="28"/>
          <w:szCs w:val="28"/>
          <w:rtl/>
        </w:rPr>
        <w:t>ملاقات</w:t>
      </w:r>
      <w:r w:rsidR="00300358" w:rsidRPr="007B65CB">
        <w:rPr>
          <w:rFonts w:ascii="SDF Subsidiary" w:hAnsi="SDF Subsidiary" w:cs="B Mitra" w:hint="cs"/>
          <w:color w:val="000000"/>
          <w:sz w:val="28"/>
          <w:szCs w:val="28"/>
          <w:rtl/>
        </w:rPr>
        <w:t xml:space="preserve"> حضور</w:t>
      </w:r>
      <w:r w:rsidR="00F62C3E" w:rsidRPr="007B65CB">
        <w:rPr>
          <w:rFonts w:ascii="SDF Subsidiary" w:hAnsi="SDF Subsidiary" w:cs="B Mitra" w:hint="cs"/>
          <w:color w:val="000000"/>
          <w:sz w:val="28"/>
          <w:szCs w:val="28"/>
          <w:rtl/>
        </w:rPr>
        <w:t>ی</w:t>
      </w:r>
      <w:r w:rsidR="00300358" w:rsidRPr="007B65CB">
        <w:rPr>
          <w:rFonts w:ascii="SDF Subsidiary" w:hAnsi="SDF Subsidiary" w:cs="B Mitra" w:hint="cs"/>
          <w:color w:val="000000"/>
          <w:sz w:val="28"/>
          <w:szCs w:val="28"/>
          <w:rtl/>
        </w:rPr>
        <w:t xml:space="preserve"> با دانشجویان بین الملل را داشته باشد.</w:t>
      </w:r>
    </w:p>
    <w:p w14:paraId="1A41E3B1" w14:textId="6ED08587" w:rsidR="00B0654A" w:rsidRPr="007B65CB" w:rsidRDefault="009C5CA8" w:rsidP="007B65CB">
      <w:pPr>
        <w:pStyle w:val="NormalWeb"/>
        <w:shd w:val="clear" w:color="auto" w:fill="FFFFFF"/>
        <w:bidi/>
        <w:spacing w:before="0" w:beforeAutospacing="0" w:after="120" w:afterAutospacing="0" w:line="26" w:lineRule="atLeast"/>
        <w:ind w:firstLine="288"/>
        <w:jc w:val="both"/>
        <w:rPr>
          <w:rFonts w:ascii="SDF Subsidiary" w:hAnsi="SDF Subsidiary" w:cs="B Mitra"/>
          <w:color w:val="000000"/>
          <w:sz w:val="28"/>
          <w:szCs w:val="28"/>
          <w:rtl/>
        </w:rPr>
      </w:pPr>
      <w:r w:rsidRPr="007B65CB">
        <w:rPr>
          <w:rFonts w:ascii="SDF Subsidiary" w:hAnsi="SDF Subsidiary" w:cs="B Mitra" w:hint="cs"/>
          <w:color w:val="000000"/>
          <w:sz w:val="28"/>
          <w:szCs w:val="28"/>
          <w:rtl/>
        </w:rPr>
        <w:t xml:space="preserve">4. </w:t>
      </w:r>
      <w:r w:rsidR="00300358" w:rsidRPr="007B65CB">
        <w:rPr>
          <w:rFonts w:ascii="SDF Subsidiary" w:hAnsi="SDF Subsidiary" w:cs="B Mitra" w:hint="cs"/>
          <w:color w:val="000000"/>
          <w:sz w:val="28"/>
          <w:szCs w:val="28"/>
          <w:rtl/>
        </w:rPr>
        <w:t>با مسائل اجتماعی- فرهنگی کشور آشنایی داشته باشد و توانایی پاسخ به سوألات دانشجویان را داشته باشد.</w:t>
      </w:r>
    </w:p>
    <w:p w14:paraId="5623FF88" w14:textId="509F7CF6" w:rsidR="00300358" w:rsidRPr="007B65CB" w:rsidRDefault="009C5CA8" w:rsidP="007B65CB">
      <w:pPr>
        <w:pStyle w:val="NormalWeb"/>
        <w:shd w:val="clear" w:color="auto" w:fill="FFFFFF"/>
        <w:bidi/>
        <w:spacing w:before="0" w:beforeAutospacing="0" w:after="120" w:afterAutospacing="0" w:line="26" w:lineRule="atLeast"/>
        <w:ind w:firstLine="288"/>
        <w:jc w:val="both"/>
        <w:rPr>
          <w:rFonts w:ascii="SDF Subsidiary" w:hAnsi="SDF Subsidiary" w:cs="B Mitra"/>
          <w:color w:val="000000"/>
          <w:sz w:val="28"/>
          <w:szCs w:val="28"/>
          <w:rtl/>
        </w:rPr>
      </w:pPr>
      <w:r w:rsidRPr="007B65CB">
        <w:rPr>
          <w:rFonts w:ascii="SDF Subsidiary" w:hAnsi="SDF Subsidiary" w:cs="B Mitra" w:hint="cs"/>
          <w:color w:val="000000"/>
          <w:sz w:val="28"/>
          <w:szCs w:val="28"/>
          <w:rtl/>
        </w:rPr>
        <w:t xml:space="preserve">5. </w:t>
      </w:r>
      <w:r w:rsidR="00300358" w:rsidRPr="007B65CB">
        <w:rPr>
          <w:rFonts w:ascii="SDF Subsidiary" w:hAnsi="SDF Subsidiary" w:cs="B Mitra" w:hint="cs"/>
          <w:color w:val="000000"/>
          <w:sz w:val="28"/>
          <w:szCs w:val="28"/>
          <w:rtl/>
        </w:rPr>
        <w:t>در دوره</w:t>
      </w:r>
      <w:r w:rsidR="00300358" w:rsidRPr="007B65CB">
        <w:rPr>
          <w:rFonts w:ascii="SDF Subsidiary" w:hAnsi="SDF Subsidiary" w:cs="B Mitra"/>
          <w:color w:val="000000"/>
          <w:sz w:val="28"/>
          <w:szCs w:val="28"/>
          <w:rtl/>
        </w:rPr>
        <w:softHyphen/>
      </w:r>
      <w:r w:rsidR="00300358" w:rsidRPr="007B65CB">
        <w:rPr>
          <w:rFonts w:ascii="SDF Subsidiary" w:hAnsi="SDF Subsidiary" w:cs="B Mitra" w:hint="cs"/>
          <w:color w:val="000000"/>
          <w:sz w:val="28"/>
          <w:szCs w:val="28"/>
          <w:rtl/>
        </w:rPr>
        <w:t>های آموزشی منتورینگ به صورت فعال شرکت نماید.</w:t>
      </w:r>
    </w:p>
    <w:p w14:paraId="5D4EA3B0" w14:textId="63D8207D" w:rsidR="00300358" w:rsidRPr="007B65CB" w:rsidRDefault="009C5CA8" w:rsidP="007B65CB">
      <w:pPr>
        <w:pStyle w:val="NormalWeb"/>
        <w:shd w:val="clear" w:color="auto" w:fill="FFFFFF"/>
        <w:bidi/>
        <w:spacing w:before="0" w:beforeAutospacing="0" w:after="120" w:afterAutospacing="0" w:line="26" w:lineRule="atLeast"/>
        <w:ind w:firstLine="288"/>
        <w:jc w:val="both"/>
        <w:rPr>
          <w:rFonts w:ascii="SDF Subsidiary" w:hAnsi="SDF Subsidiary" w:cs="B Mitra"/>
          <w:color w:val="000000"/>
          <w:sz w:val="28"/>
          <w:szCs w:val="28"/>
          <w:rtl/>
        </w:rPr>
      </w:pPr>
      <w:r w:rsidRPr="007B65CB">
        <w:rPr>
          <w:rFonts w:ascii="SDF Subsidiary" w:hAnsi="SDF Subsidiary" w:cs="B Mitra" w:hint="cs"/>
          <w:color w:val="000000"/>
          <w:sz w:val="28"/>
          <w:szCs w:val="28"/>
          <w:rtl/>
        </w:rPr>
        <w:t xml:space="preserve">6. </w:t>
      </w:r>
      <w:r w:rsidR="00300358" w:rsidRPr="007B65CB">
        <w:rPr>
          <w:rFonts w:ascii="SDF Subsidiary" w:hAnsi="SDF Subsidiary" w:cs="B Mitra" w:hint="cs"/>
          <w:color w:val="000000"/>
          <w:sz w:val="28"/>
          <w:szCs w:val="28"/>
          <w:rtl/>
        </w:rPr>
        <w:t>هر</w:t>
      </w:r>
      <w:r w:rsidR="000230E1" w:rsidRPr="007B65CB">
        <w:rPr>
          <w:rFonts w:ascii="SDF Subsidiary" w:hAnsi="SDF Subsidiary" w:cs="B Mitra" w:hint="cs"/>
          <w:color w:val="000000"/>
          <w:sz w:val="28"/>
          <w:szCs w:val="28"/>
          <w:rtl/>
        </w:rPr>
        <w:t xml:space="preserve"> </w:t>
      </w:r>
      <w:r w:rsidR="000230E1" w:rsidRPr="007D0707">
        <w:rPr>
          <w:rFonts w:ascii="SDF Subsidiary" w:hAnsi="SDF Subsidiary" w:cs="B Mitra" w:hint="cs"/>
          <w:color w:val="000000"/>
          <w:sz w:val="28"/>
          <w:szCs w:val="28"/>
          <w:rtl/>
          <w:lang w:bidi="fa-IR"/>
        </w:rPr>
        <w:t>فصل</w:t>
      </w:r>
      <w:r w:rsidR="00300358" w:rsidRPr="007B65CB">
        <w:rPr>
          <w:rFonts w:ascii="SDF Subsidiary" w:hAnsi="SDF Subsidiary" w:cs="B Mitra" w:hint="cs"/>
          <w:color w:val="000000"/>
          <w:sz w:val="28"/>
          <w:szCs w:val="28"/>
          <w:rtl/>
        </w:rPr>
        <w:t xml:space="preserve"> گزارش فعالیت</w:t>
      </w:r>
      <w:r w:rsidR="00300358" w:rsidRPr="007B65CB">
        <w:rPr>
          <w:rFonts w:ascii="SDF Subsidiary" w:hAnsi="SDF Subsidiary" w:cs="B Mitra"/>
          <w:color w:val="000000"/>
          <w:sz w:val="28"/>
          <w:szCs w:val="28"/>
          <w:rtl/>
        </w:rPr>
        <w:softHyphen/>
      </w:r>
      <w:r w:rsidR="00300358" w:rsidRPr="007B65CB">
        <w:rPr>
          <w:rFonts w:ascii="SDF Subsidiary" w:hAnsi="SDF Subsidiary" w:cs="B Mitra" w:hint="cs"/>
          <w:color w:val="000000"/>
          <w:sz w:val="28"/>
          <w:szCs w:val="28"/>
          <w:rtl/>
        </w:rPr>
        <w:t>های منتورینگ را به مدیریت منتورینگ بین الملل ارسال نماید.</w:t>
      </w:r>
    </w:p>
    <w:p w14:paraId="265B8F5A" w14:textId="77777777" w:rsidR="000230E1" w:rsidRPr="007B65CB" w:rsidRDefault="00066038" w:rsidP="007B65CB">
      <w:pPr>
        <w:pStyle w:val="NormalWeb"/>
        <w:shd w:val="clear" w:color="auto" w:fill="FFFFFF"/>
        <w:bidi/>
        <w:spacing w:before="0" w:beforeAutospacing="0" w:after="120" w:afterAutospacing="0" w:line="26" w:lineRule="atLeast"/>
        <w:ind w:firstLine="288"/>
        <w:jc w:val="both"/>
        <w:rPr>
          <w:rFonts w:ascii="SDF Subsidiary" w:hAnsi="SDF Subsidiary" w:cs="B Mitra"/>
          <w:color w:val="000000"/>
          <w:sz w:val="28"/>
          <w:szCs w:val="28"/>
          <w:rtl/>
        </w:rPr>
      </w:pPr>
      <w:r w:rsidRPr="007B65CB">
        <w:rPr>
          <w:rFonts w:ascii="SDF Subsidiary" w:hAnsi="SDF Subsidiary" w:cs="B Mitra" w:hint="cs"/>
          <w:color w:val="000000"/>
          <w:sz w:val="28"/>
          <w:szCs w:val="28"/>
          <w:rtl/>
        </w:rPr>
        <w:t xml:space="preserve">7. </w:t>
      </w:r>
      <w:r w:rsidR="00D5257E" w:rsidRPr="007B65CB">
        <w:rPr>
          <w:rFonts w:ascii="SDF Subsidiary" w:hAnsi="SDF Subsidiary" w:cs="B Mitra" w:hint="cs"/>
          <w:color w:val="000000"/>
          <w:sz w:val="28"/>
          <w:szCs w:val="28"/>
          <w:rtl/>
        </w:rPr>
        <w:t xml:space="preserve">به زبان انگلیسی </w:t>
      </w:r>
      <w:r w:rsidR="00300358" w:rsidRPr="007B65CB">
        <w:rPr>
          <w:rFonts w:ascii="SDF Subsidiary" w:hAnsi="SDF Subsidiary" w:cs="B Mitra" w:hint="cs"/>
          <w:color w:val="000000"/>
          <w:sz w:val="28"/>
          <w:szCs w:val="28"/>
          <w:rtl/>
        </w:rPr>
        <w:t>تسلط داشته و توانایی ارتباط با دانشجویان بین الملل را داشته باشد.</w:t>
      </w:r>
    </w:p>
    <w:p w14:paraId="5616A9E8" w14:textId="7F6793BD" w:rsidR="000230E1" w:rsidRPr="007B65CB" w:rsidRDefault="000230E1" w:rsidP="007B65CB">
      <w:pPr>
        <w:pStyle w:val="NormalWeb"/>
        <w:shd w:val="clear" w:color="auto" w:fill="FFFFFF"/>
        <w:bidi/>
        <w:spacing w:before="0" w:beforeAutospacing="0" w:after="120" w:afterAutospacing="0" w:line="26" w:lineRule="atLeast"/>
        <w:ind w:firstLine="288"/>
        <w:jc w:val="both"/>
        <w:rPr>
          <w:rFonts w:cs="B Mitra"/>
          <w:sz w:val="28"/>
          <w:szCs w:val="28"/>
          <w:rtl/>
        </w:rPr>
      </w:pPr>
      <w:r w:rsidRPr="007B65CB">
        <w:rPr>
          <w:rFonts w:ascii="SDF Subsidiary" w:hAnsi="SDF Subsidiary" w:cs="B Mitra" w:hint="cs"/>
          <w:color w:val="000000"/>
          <w:sz w:val="28"/>
          <w:szCs w:val="28"/>
          <w:rtl/>
        </w:rPr>
        <w:t xml:space="preserve">8. </w:t>
      </w:r>
      <w:bookmarkStart w:id="0" w:name="_GoBack"/>
      <w:bookmarkEnd w:id="0"/>
      <w:r w:rsidRPr="007D0707">
        <w:rPr>
          <w:rFonts w:cs="B Mitra" w:hint="cs"/>
          <w:sz w:val="28"/>
          <w:szCs w:val="28"/>
          <w:rtl/>
        </w:rPr>
        <w:t>در جلسات ماهیانه بین منتورها، کارگاه های منتورینگ، و جلسات اضطراری که ممکن است در طی فرآیند به آن ها نیاز باشد، شرکت نمایند.</w:t>
      </w:r>
    </w:p>
    <w:p w14:paraId="14B00EAA" w14:textId="49869B7F" w:rsidR="00066038" w:rsidRPr="007B65CB" w:rsidRDefault="0046212B" w:rsidP="007B65CB">
      <w:pPr>
        <w:bidi/>
        <w:spacing w:after="120" w:line="26" w:lineRule="atLeast"/>
        <w:ind w:firstLine="288"/>
        <w:jc w:val="both"/>
        <w:rPr>
          <w:rFonts w:cs="B Mitra"/>
          <w:b/>
          <w:bCs/>
          <w:sz w:val="28"/>
          <w:szCs w:val="28"/>
          <w:rtl/>
          <w:lang w:bidi="fa-IR"/>
        </w:rPr>
      </w:pPr>
      <w:r w:rsidRPr="007B65CB">
        <w:rPr>
          <w:rFonts w:cs="B Mitra" w:hint="cs"/>
          <w:b/>
          <w:bCs/>
          <w:sz w:val="28"/>
          <w:szCs w:val="28"/>
          <w:rtl/>
          <w:lang w:bidi="fa-IR"/>
        </w:rPr>
        <w:t>مزایا</w:t>
      </w:r>
      <w:r w:rsidR="00066038" w:rsidRPr="007B65CB">
        <w:rPr>
          <w:rFonts w:cs="B Mitra" w:hint="cs"/>
          <w:b/>
          <w:bCs/>
          <w:sz w:val="28"/>
          <w:szCs w:val="28"/>
          <w:rtl/>
          <w:lang w:bidi="fa-IR"/>
        </w:rPr>
        <w:t>ی منتوربودن</w:t>
      </w:r>
      <w:r w:rsidRPr="007B65CB">
        <w:rPr>
          <w:rFonts w:cs="B Mitra" w:hint="cs"/>
          <w:b/>
          <w:bCs/>
          <w:sz w:val="28"/>
          <w:szCs w:val="28"/>
          <w:rtl/>
          <w:lang w:bidi="fa-IR"/>
        </w:rPr>
        <w:t>:</w:t>
      </w:r>
    </w:p>
    <w:p w14:paraId="50DC3C4F" w14:textId="0C7E7721" w:rsidR="00066038" w:rsidRPr="007B65CB" w:rsidRDefault="00066038" w:rsidP="007B65CB">
      <w:pPr>
        <w:pStyle w:val="ListParagraph"/>
        <w:numPr>
          <w:ilvl w:val="0"/>
          <w:numId w:val="1"/>
        </w:numPr>
        <w:bidi/>
        <w:spacing w:after="120" w:line="26" w:lineRule="atLeast"/>
        <w:ind w:left="0" w:firstLine="288"/>
        <w:contextualSpacing w:val="0"/>
        <w:jc w:val="both"/>
        <w:rPr>
          <w:rFonts w:cs="B Mitra"/>
          <w:sz w:val="28"/>
          <w:szCs w:val="28"/>
          <w:lang w:bidi="fa-IR"/>
        </w:rPr>
      </w:pPr>
      <w:r w:rsidRPr="007B65CB">
        <w:rPr>
          <w:rFonts w:cs="B Mitra" w:hint="cs"/>
          <w:sz w:val="28"/>
          <w:szCs w:val="28"/>
          <w:rtl/>
          <w:lang w:bidi="fa-IR"/>
        </w:rPr>
        <w:t>توانمندسازی اعضای هیئت علمی در جهت هدایت تحصیلی- فرهنگی دانشجویان بین الملل آشنایی با فرهنگ کشورهای مختلف جهان</w:t>
      </w:r>
    </w:p>
    <w:p w14:paraId="6AACEB67" w14:textId="72855387" w:rsidR="00066038" w:rsidRPr="007B65CB" w:rsidRDefault="00066038" w:rsidP="007B65CB">
      <w:pPr>
        <w:pStyle w:val="ListParagraph"/>
        <w:numPr>
          <w:ilvl w:val="0"/>
          <w:numId w:val="1"/>
        </w:numPr>
        <w:bidi/>
        <w:spacing w:after="120" w:line="26" w:lineRule="atLeast"/>
        <w:ind w:left="0" w:firstLine="288"/>
        <w:contextualSpacing w:val="0"/>
        <w:jc w:val="both"/>
        <w:rPr>
          <w:rFonts w:cs="B Mitra"/>
          <w:sz w:val="28"/>
          <w:szCs w:val="28"/>
          <w:lang w:bidi="fa-IR"/>
        </w:rPr>
      </w:pPr>
      <w:r w:rsidRPr="007B65CB">
        <w:rPr>
          <w:rFonts w:cs="B Mitra" w:hint="cs"/>
          <w:sz w:val="28"/>
          <w:szCs w:val="28"/>
          <w:rtl/>
          <w:lang w:bidi="fa-IR"/>
        </w:rPr>
        <w:t>احتساب امتیاز فرهنگی در سیستم شعاع و امتیاز فرهنگی جهت ارتقاء</w:t>
      </w:r>
    </w:p>
    <w:p w14:paraId="7FE244B8" w14:textId="2B151FD8" w:rsidR="00066038" w:rsidRPr="007B65CB" w:rsidRDefault="00066038" w:rsidP="007B65CB">
      <w:pPr>
        <w:pStyle w:val="ListParagraph"/>
        <w:numPr>
          <w:ilvl w:val="0"/>
          <w:numId w:val="1"/>
        </w:numPr>
        <w:bidi/>
        <w:spacing w:after="120" w:line="26" w:lineRule="atLeast"/>
        <w:ind w:left="0" w:firstLine="288"/>
        <w:contextualSpacing w:val="0"/>
        <w:jc w:val="both"/>
        <w:rPr>
          <w:rFonts w:cs="B Mitra"/>
          <w:sz w:val="28"/>
          <w:szCs w:val="28"/>
          <w:lang w:bidi="fa-IR"/>
        </w:rPr>
      </w:pPr>
      <w:r w:rsidRPr="007B65CB">
        <w:rPr>
          <w:rFonts w:cs="B Mitra" w:hint="cs"/>
          <w:sz w:val="28"/>
          <w:szCs w:val="28"/>
          <w:rtl/>
          <w:lang w:bidi="fa-IR"/>
        </w:rPr>
        <w:t>فرصتی برای کسب مهارت</w:t>
      </w:r>
      <w:r w:rsidRPr="007B65CB">
        <w:rPr>
          <w:rFonts w:cs="B Mitra"/>
          <w:sz w:val="28"/>
          <w:szCs w:val="28"/>
          <w:rtl/>
          <w:lang w:bidi="fa-IR"/>
        </w:rPr>
        <w:softHyphen/>
      </w:r>
      <w:r w:rsidRPr="007B65CB">
        <w:rPr>
          <w:rFonts w:cs="B Mitra" w:hint="cs"/>
          <w:sz w:val="28"/>
          <w:szCs w:val="28"/>
          <w:rtl/>
          <w:lang w:bidi="fa-IR"/>
        </w:rPr>
        <w:t>های ارتباطی و تعامل با دانشجویان بین الملل</w:t>
      </w:r>
    </w:p>
    <w:p w14:paraId="5381A02D" w14:textId="4C08365F" w:rsidR="00396331" w:rsidRPr="007B65CB" w:rsidRDefault="00396331" w:rsidP="007B65CB">
      <w:pPr>
        <w:bidi/>
        <w:spacing w:after="120" w:line="26" w:lineRule="atLeast"/>
        <w:ind w:firstLine="288"/>
        <w:jc w:val="both"/>
        <w:rPr>
          <w:rFonts w:cs="B Mitra"/>
          <w:b/>
          <w:bCs/>
          <w:sz w:val="28"/>
          <w:szCs w:val="28"/>
          <w:rtl/>
          <w:lang w:bidi="fa-IR"/>
        </w:rPr>
      </w:pPr>
      <w:r w:rsidRPr="007B65CB">
        <w:rPr>
          <w:rFonts w:cs="B Mitra" w:hint="cs"/>
          <w:b/>
          <w:bCs/>
          <w:sz w:val="28"/>
          <w:szCs w:val="28"/>
          <w:rtl/>
          <w:lang w:bidi="fa-IR"/>
        </w:rPr>
        <w:t xml:space="preserve">وظایف </w:t>
      </w:r>
      <w:r w:rsidR="00AC32B7" w:rsidRPr="007B65CB">
        <w:rPr>
          <w:rFonts w:cs="B Mitra" w:hint="cs"/>
          <w:b/>
          <w:bCs/>
          <w:sz w:val="28"/>
          <w:szCs w:val="28"/>
          <w:rtl/>
          <w:lang w:bidi="fa-IR"/>
        </w:rPr>
        <w:t xml:space="preserve"> و مسئولیت</w:t>
      </w:r>
      <w:r w:rsidR="00AC32B7" w:rsidRPr="007B65CB">
        <w:rPr>
          <w:rFonts w:cs="B Mitra"/>
          <w:b/>
          <w:bCs/>
          <w:sz w:val="28"/>
          <w:szCs w:val="28"/>
          <w:rtl/>
          <w:lang w:bidi="fa-IR"/>
        </w:rPr>
        <w:softHyphen/>
      </w:r>
      <w:r w:rsidR="00AC32B7" w:rsidRPr="007B65CB">
        <w:rPr>
          <w:rFonts w:cs="B Mitra" w:hint="cs"/>
          <w:b/>
          <w:bCs/>
          <w:sz w:val="28"/>
          <w:szCs w:val="28"/>
          <w:rtl/>
          <w:lang w:bidi="fa-IR"/>
        </w:rPr>
        <w:t>ها:</w:t>
      </w:r>
    </w:p>
    <w:p w14:paraId="7E7D9189" w14:textId="20B50599" w:rsidR="00EB31C9" w:rsidRPr="007B65CB" w:rsidRDefault="00EB31C9" w:rsidP="007B65CB">
      <w:pPr>
        <w:tabs>
          <w:tab w:val="right" w:pos="900"/>
          <w:tab w:val="right" w:pos="1170"/>
        </w:tabs>
        <w:bidi/>
        <w:spacing w:after="120" w:line="26" w:lineRule="atLeast"/>
        <w:ind w:firstLine="288"/>
        <w:jc w:val="both"/>
        <w:rPr>
          <w:rFonts w:asciiTheme="majorBidi" w:hAnsiTheme="majorBidi" w:cs="B Mitra"/>
          <w:sz w:val="28"/>
          <w:szCs w:val="28"/>
          <w:rtl/>
          <w:lang w:bidi="fa-IR"/>
        </w:rPr>
      </w:pPr>
      <w:r w:rsidRPr="007B65CB">
        <w:rPr>
          <w:rFonts w:asciiTheme="majorBidi" w:hAnsiTheme="majorBidi" w:cs="B Mitra"/>
          <w:sz w:val="28"/>
          <w:szCs w:val="28"/>
          <w:rtl/>
          <w:lang w:bidi="fa-IR"/>
        </w:rPr>
        <w:t xml:space="preserve">وظایف </w:t>
      </w:r>
      <w:r w:rsidRPr="007B65CB">
        <w:rPr>
          <w:rFonts w:asciiTheme="majorBidi" w:hAnsiTheme="majorBidi" w:cs="B Mitra" w:hint="cs"/>
          <w:sz w:val="28"/>
          <w:szCs w:val="28"/>
          <w:rtl/>
          <w:lang w:bidi="fa-IR"/>
        </w:rPr>
        <w:t>منتور در</w:t>
      </w:r>
      <w:r w:rsidRPr="007B65CB">
        <w:rPr>
          <w:rFonts w:asciiTheme="majorBidi" w:hAnsiTheme="majorBidi" w:cs="B Mitra"/>
          <w:sz w:val="28"/>
          <w:szCs w:val="28"/>
          <w:rtl/>
          <w:lang w:bidi="fa-IR"/>
        </w:rPr>
        <w:t xml:space="preserve"> مرکز منتورینگ </w:t>
      </w:r>
      <w:r w:rsidRPr="007B65CB">
        <w:rPr>
          <w:rFonts w:asciiTheme="majorBidi" w:hAnsiTheme="majorBidi" w:cs="B Mitra" w:hint="cs"/>
          <w:sz w:val="28"/>
          <w:szCs w:val="28"/>
          <w:rtl/>
          <w:lang w:bidi="fa-IR"/>
        </w:rPr>
        <w:t xml:space="preserve"> </w:t>
      </w:r>
      <w:r w:rsidR="00F521BC" w:rsidRPr="007B65CB">
        <w:rPr>
          <w:rFonts w:asciiTheme="majorBidi" w:hAnsiTheme="majorBidi" w:cs="B Mitra"/>
          <w:sz w:val="28"/>
          <w:szCs w:val="28"/>
          <w:rtl/>
          <w:lang w:bidi="fa-IR"/>
        </w:rPr>
        <w:t>به قرار زیر می</w:t>
      </w:r>
      <w:r w:rsidR="00F521BC" w:rsidRPr="007B65CB">
        <w:rPr>
          <w:rFonts w:asciiTheme="majorBidi" w:hAnsiTheme="majorBidi" w:cs="B Mitra"/>
          <w:sz w:val="28"/>
          <w:szCs w:val="28"/>
          <w:rtl/>
          <w:lang w:bidi="fa-IR"/>
        </w:rPr>
        <w:softHyphen/>
      </w:r>
      <w:r w:rsidRPr="007B65CB">
        <w:rPr>
          <w:rFonts w:asciiTheme="majorBidi" w:hAnsiTheme="majorBidi" w:cs="B Mitra"/>
          <w:sz w:val="28"/>
          <w:szCs w:val="28"/>
          <w:rtl/>
          <w:lang w:bidi="fa-IR"/>
        </w:rPr>
        <w:t>باشد:</w:t>
      </w:r>
    </w:p>
    <w:p w14:paraId="32453679" w14:textId="16A156AF" w:rsidR="00EB31C9" w:rsidRPr="00A07314" w:rsidRDefault="00EB31C9" w:rsidP="00A07314">
      <w:pPr>
        <w:pStyle w:val="ListParagraph"/>
        <w:numPr>
          <w:ilvl w:val="0"/>
          <w:numId w:val="19"/>
        </w:numPr>
        <w:tabs>
          <w:tab w:val="right" w:pos="270"/>
          <w:tab w:val="right" w:pos="45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sz w:val="28"/>
          <w:szCs w:val="28"/>
          <w:rtl/>
          <w:lang w:bidi="fa-IR"/>
        </w:rPr>
        <w:t>ارتباط</w:t>
      </w:r>
      <w:r w:rsidRPr="00A07314">
        <w:rPr>
          <w:rFonts w:asciiTheme="majorBidi" w:hAnsiTheme="majorBidi" w:cs="B Mitra" w:hint="cs"/>
          <w:sz w:val="28"/>
          <w:szCs w:val="28"/>
          <w:rtl/>
          <w:lang w:bidi="fa-IR"/>
        </w:rPr>
        <w:t xml:space="preserve"> </w:t>
      </w:r>
      <w:r w:rsidR="00AC32B7" w:rsidRPr="00A07314">
        <w:rPr>
          <w:rFonts w:asciiTheme="majorBidi" w:hAnsiTheme="majorBidi" w:cs="B Mitra" w:hint="cs"/>
          <w:sz w:val="28"/>
          <w:szCs w:val="28"/>
          <w:rtl/>
          <w:lang w:bidi="fa-IR"/>
        </w:rPr>
        <w:t>مستمر و حمایت از دانشجویان بین الملل (منتی)</w:t>
      </w:r>
      <w:r w:rsidRPr="00A07314">
        <w:rPr>
          <w:rFonts w:asciiTheme="majorBidi" w:hAnsiTheme="majorBidi" w:cs="B Mitra" w:hint="cs"/>
          <w:sz w:val="28"/>
          <w:szCs w:val="28"/>
          <w:rtl/>
          <w:lang w:bidi="fa-IR"/>
        </w:rPr>
        <w:t xml:space="preserve"> در طی دوره منتورینگ (به صورت حضوری و آنلاین)</w:t>
      </w:r>
    </w:p>
    <w:p w14:paraId="2447839F" w14:textId="7219DA92" w:rsidR="00EB31C9" w:rsidRPr="00A07314" w:rsidRDefault="00EB31C9"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شرکت مستمر و</w:t>
      </w:r>
      <w:r w:rsidR="00AC32B7" w:rsidRPr="00A07314">
        <w:rPr>
          <w:rFonts w:asciiTheme="majorBidi" w:hAnsiTheme="majorBidi" w:cs="B Mitra" w:hint="cs"/>
          <w:sz w:val="28"/>
          <w:szCs w:val="28"/>
          <w:rtl/>
          <w:lang w:bidi="fa-IR"/>
        </w:rPr>
        <w:t xml:space="preserve"> فعال در دوره</w:t>
      </w:r>
      <w:r w:rsidR="00AC32B7" w:rsidRPr="00A07314">
        <w:rPr>
          <w:rFonts w:asciiTheme="majorBidi" w:hAnsiTheme="majorBidi" w:cs="B Mitra"/>
          <w:sz w:val="28"/>
          <w:szCs w:val="28"/>
          <w:rtl/>
          <w:lang w:bidi="fa-IR"/>
        </w:rPr>
        <w:softHyphen/>
      </w:r>
      <w:r w:rsidR="00AC32B7" w:rsidRPr="00A07314">
        <w:rPr>
          <w:rFonts w:asciiTheme="majorBidi" w:hAnsiTheme="majorBidi" w:cs="B Mitra" w:hint="cs"/>
          <w:sz w:val="28"/>
          <w:szCs w:val="28"/>
          <w:rtl/>
          <w:lang w:bidi="fa-IR"/>
        </w:rPr>
        <w:t>های آموزشی منتورینگ و جلسات هم</w:t>
      </w:r>
      <w:r w:rsidR="00AC32B7" w:rsidRPr="00A07314">
        <w:rPr>
          <w:rFonts w:asciiTheme="majorBidi" w:hAnsiTheme="majorBidi" w:cs="B Mitra"/>
          <w:sz w:val="28"/>
          <w:szCs w:val="28"/>
          <w:rtl/>
          <w:lang w:bidi="fa-IR"/>
        </w:rPr>
        <w:softHyphen/>
      </w:r>
      <w:r w:rsidR="00AC32B7" w:rsidRPr="00A07314">
        <w:rPr>
          <w:rFonts w:asciiTheme="majorBidi" w:hAnsiTheme="majorBidi" w:cs="B Mitra" w:hint="cs"/>
          <w:sz w:val="28"/>
          <w:szCs w:val="28"/>
          <w:rtl/>
          <w:lang w:bidi="fa-IR"/>
        </w:rPr>
        <w:t>اندیشی</w:t>
      </w:r>
      <w:r w:rsidRPr="00A07314">
        <w:rPr>
          <w:rFonts w:asciiTheme="majorBidi" w:hAnsiTheme="majorBidi" w:cs="B Mitra" w:hint="cs"/>
          <w:sz w:val="28"/>
          <w:szCs w:val="28"/>
          <w:rtl/>
          <w:lang w:bidi="fa-IR"/>
        </w:rPr>
        <w:t xml:space="preserve"> (به صورت حضوری و آنلاین)</w:t>
      </w:r>
    </w:p>
    <w:p w14:paraId="66911F0F" w14:textId="77777777" w:rsidR="00EB31C9" w:rsidRPr="00A07314" w:rsidRDefault="00EB31C9"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شرکت در کارگاه آموزشی مختص منتورها (به صورت حضوری و آنلاین)</w:t>
      </w:r>
    </w:p>
    <w:p w14:paraId="229E6E27" w14:textId="6AE4942D" w:rsidR="00AC32B7" w:rsidRPr="00A07314" w:rsidRDefault="00EB31C9"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sz w:val="28"/>
          <w:szCs w:val="28"/>
          <w:rtl/>
          <w:lang w:bidi="fa-IR"/>
        </w:rPr>
        <w:t>ارائه گزارش کتب</w:t>
      </w:r>
      <w:r w:rsidRPr="00A07314">
        <w:rPr>
          <w:rFonts w:asciiTheme="majorBidi" w:hAnsiTheme="majorBidi" w:cs="B Mitra" w:hint="cs"/>
          <w:sz w:val="28"/>
          <w:szCs w:val="28"/>
          <w:rtl/>
          <w:lang w:bidi="fa-IR"/>
        </w:rPr>
        <w:t xml:space="preserve">ی ماهیانه به </w:t>
      </w:r>
      <w:r w:rsidR="00AC32B7" w:rsidRPr="00A07314">
        <w:rPr>
          <w:rFonts w:asciiTheme="majorBidi" w:hAnsiTheme="majorBidi" w:cs="B Mitra" w:hint="cs"/>
          <w:sz w:val="28"/>
          <w:szCs w:val="28"/>
          <w:rtl/>
          <w:lang w:bidi="fa-IR"/>
        </w:rPr>
        <w:t>دفتر منتورینگ از فعالیت</w:t>
      </w:r>
      <w:r w:rsidR="00AC32B7" w:rsidRPr="00A07314">
        <w:rPr>
          <w:rFonts w:asciiTheme="majorBidi" w:hAnsiTheme="majorBidi" w:cs="B Mitra"/>
          <w:sz w:val="28"/>
          <w:szCs w:val="28"/>
          <w:rtl/>
          <w:lang w:bidi="fa-IR"/>
        </w:rPr>
        <w:softHyphen/>
      </w:r>
      <w:r w:rsidR="00AC32B7" w:rsidRPr="00A07314">
        <w:rPr>
          <w:rFonts w:asciiTheme="majorBidi" w:hAnsiTheme="majorBidi" w:cs="B Mitra" w:hint="cs"/>
          <w:sz w:val="28"/>
          <w:szCs w:val="28"/>
          <w:rtl/>
          <w:lang w:bidi="fa-IR"/>
        </w:rPr>
        <w:t>های انجام شده</w:t>
      </w:r>
    </w:p>
    <w:p w14:paraId="68617A68" w14:textId="55A28C84" w:rsidR="00EB31C9" w:rsidRPr="00A07314" w:rsidRDefault="00AC32B7"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برگزاری جلسات مشاور هفتگی   با منتی</w:t>
      </w:r>
      <w:r w:rsidRPr="00A07314">
        <w:rPr>
          <w:rFonts w:asciiTheme="majorBidi" w:hAnsiTheme="majorBidi" w:cs="B Mitra"/>
          <w:sz w:val="28"/>
          <w:szCs w:val="28"/>
          <w:rtl/>
          <w:lang w:bidi="fa-IR"/>
        </w:rPr>
        <w:softHyphen/>
      </w:r>
      <w:r w:rsidRPr="00A07314">
        <w:rPr>
          <w:rFonts w:asciiTheme="majorBidi" w:hAnsiTheme="majorBidi" w:cs="B Mitra" w:hint="cs"/>
          <w:sz w:val="28"/>
          <w:szCs w:val="28"/>
          <w:rtl/>
          <w:lang w:bidi="fa-IR"/>
        </w:rPr>
        <w:t>ها و ارائه بازخورد به دفتر منتورینگ</w:t>
      </w:r>
    </w:p>
    <w:p w14:paraId="2CE53C90" w14:textId="56280BAB" w:rsidR="00AC32B7" w:rsidRPr="00A07314" w:rsidRDefault="00AC32B7"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 xml:space="preserve">معرفی دانشگاه و امکانات و تسهیلات آموزشی </w:t>
      </w:r>
      <w:r w:rsidRPr="00A07314">
        <w:rPr>
          <w:rFonts w:ascii="Times New Roman" w:hAnsi="Times New Roman" w:cs="Times New Roman" w:hint="cs"/>
          <w:sz w:val="28"/>
          <w:szCs w:val="28"/>
          <w:rtl/>
          <w:lang w:bidi="fa-IR"/>
        </w:rPr>
        <w:t>–</w:t>
      </w:r>
      <w:r w:rsidRPr="00A07314">
        <w:rPr>
          <w:rFonts w:asciiTheme="majorBidi" w:hAnsiTheme="majorBidi" w:cs="B Mitra" w:hint="cs"/>
          <w:sz w:val="28"/>
          <w:szCs w:val="28"/>
          <w:rtl/>
          <w:lang w:bidi="fa-IR"/>
        </w:rPr>
        <w:t xml:space="preserve"> اجتماعی به دانشجویان بین الملل</w:t>
      </w:r>
    </w:p>
    <w:p w14:paraId="6657ECE5" w14:textId="1B4CC399" w:rsidR="00AC32B7" w:rsidRPr="00A07314" w:rsidRDefault="00AC32B7"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شناسایی نیازهای تحصیلی، اجتماعی، روانی و فرهنگی دانشجویان و ارجاع آنها به مراجع مرتبط</w:t>
      </w:r>
    </w:p>
    <w:p w14:paraId="4744BEE0" w14:textId="09393289" w:rsidR="00111A4E" w:rsidRPr="00A07314" w:rsidRDefault="00111A4E"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حمایت از دانشجویان بین الملل هنگام شروع تحصیلی جهت آشنایی</w:t>
      </w:r>
      <w:r w:rsidR="00981E4B" w:rsidRPr="00A07314">
        <w:rPr>
          <w:rFonts w:asciiTheme="majorBidi" w:hAnsiTheme="majorBidi" w:cs="B Mitra" w:hint="cs"/>
          <w:sz w:val="28"/>
          <w:szCs w:val="28"/>
          <w:rtl/>
          <w:lang w:bidi="fa-IR"/>
        </w:rPr>
        <w:t xml:space="preserve"> با شیوه</w:t>
      </w:r>
      <w:r w:rsidR="00981E4B" w:rsidRPr="00A07314">
        <w:rPr>
          <w:rFonts w:asciiTheme="majorBidi" w:hAnsiTheme="majorBidi" w:cs="B Mitra"/>
          <w:sz w:val="28"/>
          <w:szCs w:val="28"/>
          <w:rtl/>
          <w:lang w:bidi="fa-IR"/>
        </w:rPr>
        <w:softHyphen/>
      </w:r>
      <w:r w:rsidR="00981E4B" w:rsidRPr="00A07314">
        <w:rPr>
          <w:rFonts w:asciiTheme="majorBidi" w:hAnsiTheme="majorBidi" w:cs="B Mitra" w:hint="cs"/>
          <w:sz w:val="28"/>
          <w:szCs w:val="28"/>
          <w:rtl/>
          <w:lang w:bidi="fa-IR"/>
        </w:rPr>
        <w:t>های جدید یادگیری و مطالعه دروس، نحوه غلبه بر استرس</w:t>
      </w:r>
      <w:r w:rsidR="00981E4B" w:rsidRPr="00A07314">
        <w:rPr>
          <w:rFonts w:asciiTheme="majorBidi" w:hAnsiTheme="majorBidi" w:cs="B Mitra"/>
          <w:sz w:val="28"/>
          <w:szCs w:val="28"/>
          <w:rtl/>
          <w:lang w:bidi="fa-IR"/>
        </w:rPr>
        <w:softHyphen/>
      </w:r>
      <w:r w:rsidR="00981E4B" w:rsidRPr="00A07314">
        <w:rPr>
          <w:rFonts w:asciiTheme="majorBidi" w:hAnsiTheme="majorBidi" w:cs="B Mitra" w:hint="cs"/>
          <w:sz w:val="28"/>
          <w:szCs w:val="28"/>
          <w:rtl/>
          <w:lang w:bidi="fa-IR"/>
        </w:rPr>
        <w:t>های روحی روانی ناشی از حضور در فضای جدید فرهنگی- آموزشی و تشویق به حضور در فعالیت</w:t>
      </w:r>
      <w:r w:rsidR="00981E4B" w:rsidRPr="00A07314">
        <w:rPr>
          <w:rFonts w:asciiTheme="majorBidi" w:hAnsiTheme="majorBidi" w:cs="B Mitra"/>
          <w:sz w:val="28"/>
          <w:szCs w:val="28"/>
          <w:rtl/>
          <w:lang w:bidi="fa-IR"/>
        </w:rPr>
        <w:softHyphen/>
      </w:r>
      <w:r w:rsidR="00981E4B" w:rsidRPr="00A07314">
        <w:rPr>
          <w:rFonts w:asciiTheme="majorBidi" w:hAnsiTheme="majorBidi" w:cs="B Mitra" w:hint="cs"/>
          <w:sz w:val="28"/>
          <w:szCs w:val="28"/>
          <w:rtl/>
          <w:lang w:bidi="fa-IR"/>
        </w:rPr>
        <w:t>های فوق برنامه، همایش</w:t>
      </w:r>
      <w:r w:rsidR="00981E4B" w:rsidRPr="00A07314">
        <w:rPr>
          <w:rFonts w:asciiTheme="majorBidi" w:hAnsiTheme="majorBidi" w:cs="B Mitra"/>
          <w:sz w:val="28"/>
          <w:szCs w:val="28"/>
          <w:rtl/>
          <w:lang w:bidi="fa-IR"/>
        </w:rPr>
        <w:softHyphen/>
      </w:r>
      <w:r w:rsidR="00981E4B" w:rsidRPr="00A07314">
        <w:rPr>
          <w:rFonts w:asciiTheme="majorBidi" w:hAnsiTheme="majorBidi" w:cs="B Mitra" w:hint="cs"/>
          <w:sz w:val="28"/>
          <w:szCs w:val="28"/>
          <w:rtl/>
          <w:lang w:bidi="fa-IR"/>
        </w:rPr>
        <w:t>ها و اردوهای فرهنگی</w:t>
      </w:r>
    </w:p>
    <w:p w14:paraId="1EDA47EE" w14:textId="77777777" w:rsidR="007B65CB" w:rsidRPr="00A07314" w:rsidRDefault="00981E4B"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مشارکت در روند ارزشیابی درونی سیستم منتورینگ و راائه راهکارهای مناسب آموزشی- فرهنگی جهت ارتقاء سیستم منتورینگ</w:t>
      </w:r>
    </w:p>
    <w:p w14:paraId="154DB4E6" w14:textId="77777777" w:rsidR="00A07314" w:rsidRPr="00A07314" w:rsidRDefault="00981E4B"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lastRenderedPageBreak/>
        <w:t>آشنا نمودن دانشجویان با مقررات و قوانین زندگی در کشور و دانشگاه</w:t>
      </w:r>
    </w:p>
    <w:p w14:paraId="1A3E268F" w14:textId="77777777" w:rsidR="00A07314" w:rsidRPr="00A07314" w:rsidRDefault="00981E4B"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معرفی مراکز و ا مکانات تفریحی- آموزشی شهر تهران به دانشجویان بین الملل</w:t>
      </w:r>
    </w:p>
    <w:p w14:paraId="2E2B0990" w14:textId="3D69ADD2" w:rsidR="008A60C9" w:rsidRPr="00A07314" w:rsidRDefault="00981E4B" w:rsidP="00A07314">
      <w:pPr>
        <w:pStyle w:val="ListParagraph"/>
        <w:numPr>
          <w:ilvl w:val="0"/>
          <w:numId w:val="19"/>
        </w:numPr>
        <w:tabs>
          <w:tab w:val="right" w:pos="270"/>
          <w:tab w:val="right" w:pos="900"/>
          <w:tab w:val="right" w:pos="1170"/>
        </w:tabs>
        <w:bidi/>
        <w:spacing w:after="120" w:line="26" w:lineRule="atLeast"/>
        <w:ind w:hanging="662"/>
        <w:contextualSpacing w:val="0"/>
        <w:jc w:val="both"/>
        <w:rPr>
          <w:rFonts w:asciiTheme="majorBidi" w:hAnsiTheme="majorBidi" w:cs="B Mitra"/>
          <w:sz w:val="28"/>
          <w:szCs w:val="28"/>
          <w:lang w:bidi="fa-IR"/>
        </w:rPr>
      </w:pPr>
      <w:r w:rsidRPr="00A07314">
        <w:rPr>
          <w:rFonts w:asciiTheme="majorBidi" w:hAnsiTheme="majorBidi" w:cs="B Mitra" w:hint="cs"/>
          <w:sz w:val="28"/>
          <w:szCs w:val="28"/>
          <w:rtl/>
          <w:lang w:bidi="fa-IR"/>
        </w:rPr>
        <w:t>ایجاد ارتباط صمیمانه با دانشجویان جهت شناسایی استعدادها و نیازهای تحصیلی، عاطفی و رفاهی</w:t>
      </w:r>
    </w:p>
    <w:p w14:paraId="441AA750" w14:textId="59C06300" w:rsidR="00EF6DAA" w:rsidRPr="007B65CB" w:rsidRDefault="00EF6DAA" w:rsidP="007B65CB">
      <w:pPr>
        <w:bidi/>
        <w:spacing w:after="120" w:line="26" w:lineRule="atLeast"/>
        <w:ind w:firstLine="288"/>
        <w:jc w:val="both"/>
        <w:rPr>
          <w:rFonts w:cs="B Mitra"/>
          <w:b/>
          <w:bCs/>
          <w:sz w:val="28"/>
          <w:szCs w:val="28"/>
          <w:rtl/>
          <w:lang w:bidi="fa-IR"/>
        </w:rPr>
      </w:pPr>
      <w:r w:rsidRPr="007B65CB">
        <w:rPr>
          <w:rFonts w:cs="B Mitra" w:hint="cs"/>
          <w:b/>
          <w:bCs/>
          <w:sz w:val="28"/>
          <w:szCs w:val="28"/>
          <w:rtl/>
          <w:lang w:bidi="fa-IR"/>
        </w:rPr>
        <w:t>منتی:</w:t>
      </w:r>
    </w:p>
    <w:p w14:paraId="4D918546" w14:textId="78E1CFE1" w:rsidR="00EF6DAA" w:rsidRPr="007B65CB" w:rsidRDefault="00EF6DAA" w:rsidP="007B65CB">
      <w:pPr>
        <w:bidi/>
        <w:spacing w:after="120" w:line="26" w:lineRule="atLeast"/>
        <w:ind w:firstLine="288"/>
        <w:jc w:val="both"/>
        <w:rPr>
          <w:rFonts w:cs="B Mitra"/>
          <w:sz w:val="28"/>
          <w:szCs w:val="28"/>
          <w:rtl/>
          <w:lang w:bidi="fa-IR"/>
        </w:rPr>
      </w:pPr>
      <w:r w:rsidRPr="007B65CB">
        <w:rPr>
          <w:rFonts w:cs="B Mitra" w:hint="cs"/>
          <w:sz w:val="28"/>
          <w:szCs w:val="28"/>
          <w:rtl/>
          <w:lang w:bidi="fa-IR"/>
        </w:rPr>
        <w:t>از</w:t>
      </w:r>
      <w:r w:rsidRPr="007B65CB">
        <w:rPr>
          <w:rFonts w:cs="B Mitra"/>
          <w:sz w:val="28"/>
          <w:szCs w:val="28"/>
          <w:rtl/>
          <w:lang w:bidi="fa-IR"/>
        </w:rPr>
        <w:t xml:space="preserve"> </w:t>
      </w:r>
      <w:r w:rsidRPr="007B65CB">
        <w:rPr>
          <w:rFonts w:cs="B Mitra" w:hint="cs"/>
          <w:sz w:val="28"/>
          <w:szCs w:val="28"/>
          <w:rtl/>
          <w:lang w:bidi="fa-IR"/>
        </w:rPr>
        <w:t>دانشجویان</w:t>
      </w:r>
      <w:r w:rsidRPr="007B65CB">
        <w:rPr>
          <w:rFonts w:cs="B Mitra"/>
          <w:sz w:val="28"/>
          <w:szCs w:val="28"/>
          <w:rtl/>
          <w:lang w:bidi="fa-IR"/>
        </w:rPr>
        <w:t xml:space="preserve"> </w:t>
      </w:r>
      <w:r w:rsidRPr="007B65CB">
        <w:rPr>
          <w:rFonts w:cs="B Mitra" w:hint="cs"/>
          <w:sz w:val="28"/>
          <w:szCs w:val="28"/>
          <w:rtl/>
          <w:lang w:bidi="fa-IR"/>
        </w:rPr>
        <w:t>بین</w:t>
      </w:r>
      <w:r w:rsidRPr="007B65CB">
        <w:rPr>
          <w:rFonts w:cs="B Mitra"/>
          <w:sz w:val="28"/>
          <w:szCs w:val="28"/>
          <w:rtl/>
          <w:lang w:bidi="fa-IR"/>
        </w:rPr>
        <w:t xml:space="preserve"> </w:t>
      </w:r>
      <w:r w:rsidRPr="007B65CB">
        <w:rPr>
          <w:rFonts w:cs="B Mitra" w:hint="cs"/>
          <w:sz w:val="28"/>
          <w:szCs w:val="28"/>
          <w:rtl/>
          <w:lang w:bidi="fa-IR"/>
        </w:rPr>
        <w:t>المللی</w:t>
      </w:r>
      <w:r w:rsidRPr="007B65CB">
        <w:rPr>
          <w:rFonts w:cs="B Mitra"/>
          <w:sz w:val="28"/>
          <w:szCs w:val="28"/>
          <w:rtl/>
          <w:lang w:bidi="fa-IR"/>
        </w:rPr>
        <w:t xml:space="preserve"> </w:t>
      </w:r>
      <w:r w:rsidRPr="007B65CB">
        <w:rPr>
          <w:rFonts w:cs="B Mitra" w:hint="cs"/>
          <w:sz w:val="28"/>
          <w:szCs w:val="28"/>
          <w:rtl/>
          <w:lang w:bidi="fa-IR"/>
        </w:rPr>
        <w:t>جدید</w:t>
      </w:r>
      <w:r w:rsidR="00981E4B" w:rsidRPr="007B65CB">
        <w:rPr>
          <w:rFonts w:cs="B Mitra" w:hint="cs"/>
          <w:sz w:val="28"/>
          <w:szCs w:val="28"/>
          <w:rtl/>
          <w:lang w:bidi="fa-IR"/>
        </w:rPr>
        <w:t xml:space="preserve"> الورود به عنوان منتی در طی دوره منتورینگ تحت حمایت و هدایت تحصیلی- اجتماعی منتور (عضو هیئت علمی) قرار می</w:t>
      </w:r>
      <w:r w:rsidR="00981E4B" w:rsidRPr="007B65CB">
        <w:rPr>
          <w:rFonts w:cs="B Mitra"/>
          <w:sz w:val="28"/>
          <w:szCs w:val="28"/>
          <w:rtl/>
          <w:lang w:bidi="fa-IR"/>
        </w:rPr>
        <w:softHyphen/>
      </w:r>
      <w:r w:rsidR="00981E4B" w:rsidRPr="007B65CB">
        <w:rPr>
          <w:rFonts w:cs="B Mitra" w:hint="cs"/>
          <w:sz w:val="28"/>
          <w:szCs w:val="28"/>
          <w:rtl/>
          <w:lang w:bidi="fa-IR"/>
        </w:rPr>
        <w:t>گیرد.</w:t>
      </w:r>
      <w:r w:rsidRPr="007B65CB">
        <w:rPr>
          <w:rFonts w:cs="B Mitra"/>
          <w:sz w:val="28"/>
          <w:szCs w:val="28"/>
          <w:rtl/>
          <w:lang w:bidi="fa-IR"/>
        </w:rPr>
        <w:t xml:space="preserve"> </w:t>
      </w:r>
    </w:p>
    <w:p w14:paraId="62B2A6C5" w14:textId="6605F223" w:rsidR="00EF6DAA" w:rsidRPr="007B65CB" w:rsidRDefault="00EF6DAA" w:rsidP="007B65CB">
      <w:pPr>
        <w:bidi/>
        <w:spacing w:after="120" w:line="26" w:lineRule="atLeast"/>
        <w:ind w:firstLine="288"/>
        <w:jc w:val="both"/>
        <w:rPr>
          <w:rFonts w:cs="B Mitra"/>
          <w:b/>
          <w:bCs/>
          <w:sz w:val="28"/>
          <w:szCs w:val="28"/>
          <w:rtl/>
          <w:lang w:bidi="fa-IR"/>
        </w:rPr>
      </w:pPr>
      <w:r w:rsidRPr="007B65CB">
        <w:rPr>
          <w:rFonts w:cs="B Mitra" w:hint="cs"/>
          <w:b/>
          <w:bCs/>
          <w:sz w:val="28"/>
          <w:szCs w:val="28"/>
          <w:rtl/>
          <w:lang w:bidi="fa-IR"/>
        </w:rPr>
        <w:t>وظایف منتی:</w:t>
      </w:r>
    </w:p>
    <w:p w14:paraId="09F0E626" w14:textId="7705E34C" w:rsidR="00981E4B" w:rsidRPr="007B65CB" w:rsidRDefault="00981E4B" w:rsidP="007B65CB">
      <w:pPr>
        <w:bidi/>
        <w:spacing w:after="120" w:line="26" w:lineRule="atLeast"/>
        <w:ind w:firstLine="288"/>
        <w:jc w:val="both"/>
        <w:rPr>
          <w:rFonts w:cs="B Mitra"/>
          <w:sz w:val="28"/>
          <w:szCs w:val="28"/>
          <w:rtl/>
          <w:lang w:bidi="fa-IR"/>
        </w:rPr>
      </w:pPr>
      <w:r w:rsidRPr="007B65CB">
        <w:rPr>
          <w:rFonts w:cs="B Mitra" w:hint="cs"/>
          <w:sz w:val="28"/>
          <w:szCs w:val="28"/>
          <w:rtl/>
          <w:lang w:bidi="fa-IR"/>
        </w:rPr>
        <w:t>1. ارتباط مستمر و همکاری با منتور جهت تسهیل در  فرایند منتورینگ</w:t>
      </w:r>
    </w:p>
    <w:p w14:paraId="76474CDA" w14:textId="5DD7D03F" w:rsidR="00981E4B" w:rsidRPr="007B65CB" w:rsidRDefault="00981E4B" w:rsidP="007B65CB">
      <w:pPr>
        <w:bidi/>
        <w:spacing w:after="120" w:line="26" w:lineRule="atLeast"/>
        <w:ind w:firstLine="288"/>
        <w:jc w:val="both"/>
        <w:rPr>
          <w:rFonts w:cs="B Mitra"/>
          <w:sz w:val="28"/>
          <w:szCs w:val="28"/>
          <w:rtl/>
          <w:lang w:bidi="fa-IR"/>
        </w:rPr>
      </w:pPr>
      <w:r w:rsidRPr="007B65CB">
        <w:rPr>
          <w:rFonts w:cs="B Mitra" w:hint="cs"/>
          <w:sz w:val="28"/>
          <w:szCs w:val="28"/>
          <w:rtl/>
          <w:lang w:bidi="fa-IR"/>
        </w:rPr>
        <w:t>2. ارائه بازخورد از فعالیت</w:t>
      </w:r>
      <w:r w:rsidRPr="007B65CB">
        <w:rPr>
          <w:rFonts w:cs="B Mitra"/>
          <w:sz w:val="28"/>
          <w:szCs w:val="28"/>
          <w:rtl/>
          <w:lang w:bidi="fa-IR"/>
        </w:rPr>
        <w:softHyphen/>
      </w:r>
      <w:r w:rsidRPr="007B65CB">
        <w:rPr>
          <w:rFonts w:cs="B Mitra" w:hint="cs"/>
          <w:sz w:val="28"/>
          <w:szCs w:val="28"/>
          <w:rtl/>
          <w:lang w:bidi="fa-IR"/>
        </w:rPr>
        <w:t>های انجام شده به دفتر منتورینگ</w:t>
      </w:r>
    </w:p>
    <w:p w14:paraId="796348F6" w14:textId="3B5CED3C" w:rsidR="00981E4B" w:rsidRPr="007B65CB" w:rsidRDefault="00981E4B" w:rsidP="007B65CB">
      <w:pPr>
        <w:bidi/>
        <w:spacing w:after="120" w:line="26" w:lineRule="atLeast"/>
        <w:ind w:firstLine="288"/>
        <w:jc w:val="both"/>
        <w:rPr>
          <w:rFonts w:cs="B Mitra"/>
          <w:sz w:val="28"/>
          <w:szCs w:val="28"/>
          <w:rtl/>
          <w:lang w:bidi="fa-IR"/>
        </w:rPr>
      </w:pPr>
      <w:r w:rsidRPr="007B65CB">
        <w:rPr>
          <w:rFonts w:cs="B Mitra" w:hint="cs"/>
          <w:sz w:val="28"/>
          <w:szCs w:val="28"/>
          <w:rtl/>
          <w:lang w:bidi="fa-IR"/>
        </w:rPr>
        <w:t>3. مشارکت در طرح</w:t>
      </w:r>
      <w:r w:rsidRPr="007B65CB">
        <w:rPr>
          <w:rFonts w:cs="B Mitra"/>
          <w:sz w:val="28"/>
          <w:szCs w:val="28"/>
          <w:rtl/>
          <w:lang w:bidi="fa-IR"/>
        </w:rPr>
        <w:softHyphen/>
      </w:r>
      <w:r w:rsidRPr="007B65CB">
        <w:rPr>
          <w:rFonts w:cs="B Mitra" w:hint="cs"/>
          <w:sz w:val="28"/>
          <w:szCs w:val="28"/>
          <w:rtl/>
          <w:lang w:bidi="fa-IR"/>
        </w:rPr>
        <w:t>های پژوهشی و نیاز سنجی</w:t>
      </w:r>
      <w:r w:rsidRPr="007B65CB">
        <w:rPr>
          <w:rFonts w:cs="B Mitra"/>
          <w:sz w:val="28"/>
          <w:szCs w:val="28"/>
          <w:rtl/>
          <w:lang w:bidi="fa-IR"/>
        </w:rPr>
        <w:softHyphen/>
      </w:r>
      <w:r w:rsidRPr="007B65CB">
        <w:rPr>
          <w:rFonts w:cs="B Mitra" w:hint="cs"/>
          <w:sz w:val="28"/>
          <w:szCs w:val="28"/>
          <w:rtl/>
          <w:lang w:bidi="fa-IR"/>
        </w:rPr>
        <w:t>های بین المللی جهت ارتقا کیفیت فرایند منتورینگ</w:t>
      </w:r>
    </w:p>
    <w:p w14:paraId="18B2F5EB" w14:textId="77777777" w:rsidR="00A07314" w:rsidRDefault="00DC6260" w:rsidP="00A07314">
      <w:pPr>
        <w:bidi/>
        <w:spacing w:after="120" w:line="26" w:lineRule="atLeast"/>
        <w:ind w:firstLine="288"/>
        <w:jc w:val="both"/>
        <w:rPr>
          <w:rFonts w:cs="B Mitra"/>
          <w:b/>
          <w:bCs/>
          <w:sz w:val="28"/>
          <w:szCs w:val="28"/>
          <w:rtl/>
        </w:rPr>
      </w:pPr>
      <w:r w:rsidRPr="007B65CB">
        <w:rPr>
          <w:rFonts w:cs="B Mitra" w:hint="cs"/>
          <w:b/>
          <w:bCs/>
          <w:sz w:val="28"/>
          <w:szCs w:val="28"/>
          <w:rtl/>
        </w:rPr>
        <w:t>7. فرایند جذب منتورها</w:t>
      </w:r>
    </w:p>
    <w:p w14:paraId="3BC41FAF" w14:textId="59D342B5" w:rsidR="00DC6260" w:rsidRPr="007B65CB" w:rsidRDefault="00BF2862" w:rsidP="00A07314">
      <w:pPr>
        <w:bidi/>
        <w:spacing w:after="120" w:line="26" w:lineRule="atLeast"/>
        <w:ind w:firstLine="288"/>
        <w:jc w:val="both"/>
        <w:rPr>
          <w:rFonts w:cs="B Mitra"/>
          <w:b/>
          <w:bCs/>
          <w:sz w:val="28"/>
          <w:szCs w:val="28"/>
        </w:rPr>
      </w:pPr>
      <w:r w:rsidRPr="007B65CB">
        <w:rPr>
          <w:rFonts w:cs="B Mitra"/>
          <w:noProof/>
          <w:sz w:val="28"/>
          <w:szCs w:val="28"/>
        </w:rPr>
        <w:drawing>
          <wp:inline distT="0" distB="0" distL="0" distR="0" wp14:anchorId="2788A27C" wp14:editId="53616CAE">
            <wp:extent cx="5795963" cy="2463800"/>
            <wp:effectExtent l="38100" t="0" r="1460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1CEC1F8" w14:textId="45024AB2" w:rsidR="00E51DCE" w:rsidRPr="007B65CB" w:rsidRDefault="00E51DCE" w:rsidP="007B65CB">
      <w:pPr>
        <w:bidi/>
        <w:spacing w:after="120" w:line="26" w:lineRule="atLeast"/>
        <w:ind w:firstLine="288"/>
        <w:jc w:val="both"/>
        <w:rPr>
          <w:rFonts w:cs="B Mitra"/>
          <w:sz w:val="28"/>
          <w:szCs w:val="28"/>
          <w:rtl/>
          <w:lang w:bidi="fa-IR"/>
        </w:rPr>
      </w:pPr>
    </w:p>
    <w:p w14:paraId="23F429ED" w14:textId="77777777" w:rsidR="00E51DCE" w:rsidRPr="007B65CB" w:rsidRDefault="00E51DCE" w:rsidP="007B65CB">
      <w:pPr>
        <w:bidi/>
        <w:spacing w:after="120" w:line="26" w:lineRule="atLeast"/>
        <w:ind w:firstLine="288"/>
        <w:jc w:val="both"/>
        <w:rPr>
          <w:rFonts w:cs="B Mitra"/>
          <w:sz w:val="28"/>
          <w:szCs w:val="28"/>
          <w:lang w:bidi="fa-IR"/>
        </w:rPr>
      </w:pPr>
    </w:p>
    <w:sectPr w:rsidR="00E51DCE" w:rsidRPr="007B65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DF Subsidiary">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BEF"/>
    <w:multiLevelType w:val="hybridMultilevel"/>
    <w:tmpl w:val="B3647B82"/>
    <w:lvl w:ilvl="0" w:tplc="569069A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9020C83"/>
    <w:multiLevelType w:val="hybridMultilevel"/>
    <w:tmpl w:val="68B09260"/>
    <w:lvl w:ilvl="0" w:tplc="106E886E">
      <w:start w:val="1"/>
      <w:numFmt w:val="bullet"/>
      <w:lvlText w:val="•"/>
      <w:lvlJc w:val="left"/>
      <w:pPr>
        <w:tabs>
          <w:tab w:val="num" w:pos="720"/>
        </w:tabs>
        <w:ind w:left="720" w:hanging="360"/>
      </w:pPr>
      <w:rPr>
        <w:rFonts w:ascii="Arial" w:hAnsi="Arial" w:hint="default"/>
      </w:rPr>
    </w:lvl>
    <w:lvl w:ilvl="1" w:tplc="5588AF44" w:tentative="1">
      <w:start w:val="1"/>
      <w:numFmt w:val="bullet"/>
      <w:lvlText w:val="•"/>
      <w:lvlJc w:val="left"/>
      <w:pPr>
        <w:tabs>
          <w:tab w:val="num" w:pos="1440"/>
        </w:tabs>
        <w:ind w:left="1440" w:hanging="360"/>
      </w:pPr>
      <w:rPr>
        <w:rFonts w:ascii="Arial" w:hAnsi="Arial" w:hint="default"/>
      </w:rPr>
    </w:lvl>
    <w:lvl w:ilvl="2" w:tplc="61BA8472" w:tentative="1">
      <w:start w:val="1"/>
      <w:numFmt w:val="bullet"/>
      <w:lvlText w:val="•"/>
      <w:lvlJc w:val="left"/>
      <w:pPr>
        <w:tabs>
          <w:tab w:val="num" w:pos="2160"/>
        </w:tabs>
        <w:ind w:left="2160" w:hanging="360"/>
      </w:pPr>
      <w:rPr>
        <w:rFonts w:ascii="Arial" w:hAnsi="Arial" w:hint="default"/>
      </w:rPr>
    </w:lvl>
    <w:lvl w:ilvl="3" w:tplc="A3821BE8" w:tentative="1">
      <w:start w:val="1"/>
      <w:numFmt w:val="bullet"/>
      <w:lvlText w:val="•"/>
      <w:lvlJc w:val="left"/>
      <w:pPr>
        <w:tabs>
          <w:tab w:val="num" w:pos="2880"/>
        </w:tabs>
        <w:ind w:left="2880" w:hanging="360"/>
      </w:pPr>
      <w:rPr>
        <w:rFonts w:ascii="Arial" w:hAnsi="Arial" w:hint="default"/>
      </w:rPr>
    </w:lvl>
    <w:lvl w:ilvl="4" w:tplc="D7D6E0C6" w:tentative="1">
      <w:start w:val="1"/>
      <w:numFmt w:val="bullet"/>
      <w:lvlText w:val="•"/>
      <w:lvlJc w:val="left"/>
      <w:pPr>
        <w:tabs>
          <w:tab w:val="num" w:pos="3600"/>
        </w:tabs>
        <w:ind w:left="3600" w:hanging="360"/>
      </w:pPr>
      <w:rPr>
        <w:rFonts w:ascii="Arial" w:hAnsi="Arial" w:hint="default"/>
      </w:rPr>
    </w:lvl>
    <w:lvl w:ilvl="5" w:tplc="9D36BFB8" w:tentative="1">
      <w:start w:val="1"/>
      <w:numFmt w:val="bullet"/>
      <w:lvlText w:val="•"/>
      <w:lvlJc w:val="left"/>
      <w:pPr>
        <w:tabs>
          <w:tab w:val="num" w:pos="4320"/>
        </w:tabs>
        <w:ind w:left="4320" w:hanging="360"/>
      </w:pPr>
      <w:rPr>
        <w:rFonts w:ascii="Arial" w:hAnsi="Arial" w:hint="default"/>
      </w:rPr>
    </w:lvl>
    <w:lvl w:ilvl="6" w:tplc="84EA7372" w:tentative="1">
      <w:start w:val="1"/>
      <w:numFmt w:val="bullet"/>
      <w:lvlText w:val="•"/>
      <w:lvlJc w:val="left"/>
      <w:pPr>
        <w:tabs>
          <w:tab w:val="num" w:pos="5040"/>
        </w:tabs>
        <w:ind w:left="5040" w:hanging="360"/>
      </w:pPr>
      <w:rPr>
        <w:rFonts w:ascii="Arial" w:hAnsi="Arial" w:hint="default"/>
      </w:rPr>
    </w:lvl>
    <w:lvl w:ilvl="7" w:tplc="52A2A83E" w:tentative="1">
      <w:start w:val="1"/>
      <w:numFmt w:val="bullet"/>
      <w:lvlText w:val="•"/>
      <w:lvlJc w:val="left"/>
      <w:pPr>
        <w:tabs>
          <w:tab w:val="num" w:pos="5760"/>
        </w:tabs>
        <w:ind w:left="5760" w:hanging="360"/>
      </w:pPr>
      <w:rPr>
        <w:rFonts w:ascii="Arial" w:hAnsi="Arial" w:hint="default"/>
      </w:rPr>
    </w:lvl>
    <w:lvl w:ilvl="8" w:tplc="D99CB6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2D0EC6"/>
    <w:multiLevelType w:val="hybridMultilevel"/>
    <w:tmpl w:val="39A6E30A"/>
    <w:lvl w:ilvl="0" w:tplc="569069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31BB14B5"/>
    <w:multiLevelType w:val="hybridMultilevel"/>
    <w:tmpl w:val="7F6E0498"/>
    <w:lvl w:ilvl="0" w:tplc="85DA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F3351"/>
    <w:multiLevelType w:val="hybridMultilevel"/>
    <w:tmpl w:val="72721FB0"/>
    <w:lvl w:ilvl="0" w:tplc="DF8A68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D6697"/>
    <w:multiLevelType w:val="multilevel"/>
    <w:tmpl w:val="F0C8C028"/>
    <w:lvl w:ilvl="0">
      <w:start w:val="1"/>
      <w:numFmt w:val="decimal"/>
      <w:lvlText w:val="%1-"/>
      <w:lvlJc w:val="left"/>
      <w:pPr>
        <w:ind w:left="795" w:hanging="795"/>
      </w:pPr>
      <w:rPr>
        <w:rFonts w:hint="default"/>
      </w:rPr>
    </w:lvl>
    <w:lvl w:ilvl="1">
      <w:start w:val="4"/>
      <w:numFmt w:val="decimal"/>
      <w:lvlText w:val="%1-%2-"/>
      <w:lvlJc w:val="left"/>
      <w:pPr>
        <w:ind w:left="1035" w:hanging="795"/>
      </w:pPr>
      <w:rPr>
        <w:rFonts w:hint="default"/>
      </w:rPr>
    </w:lvl>
    <w:lvl w:ilvl="2">
      <w:start w:val="1"/>
      <w:numFmt w:val="decimal"/>
      <w:lvlText w:val="%1-%2-%3-"/>
      <w:lvlJc w:val="left"/>
      <w:pPr>
        <w:ind w:left="1275" w:hanging="795"/>
      </w:pPr>
      <w:rPr>
        <w:rFonts w:hint="default"/>
      </w:rPr>
    </w:lvl>
    <w:lvl w:ilvl="3">
      <w:start w:val="1"/>
      <w:numFmt w:val="decimal"/>
      <w:lvlText w:val="%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DE546F9"/>
    <w:multiLevelType w:val="hybridMultilevel"/>
    <w:tmpl w:val="39A6E30A"/>
    <w:lvl w:ilvl="0" w:tplc="569069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3E80770D"/>
    <w:multiLevelType w:val="hybridMultilevel"/>
    <w:tmpl w:val="E01C4B24"/>
    <w:lvl w:ilvl="0" w:tplc="85DA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B441D"/>
    <w:multiLevelType w:val="hybridMultilevel"/>
    <w:tmpl w:val="591CE810"/>
    <w:lvl w:ilvl="0" w:tplc="5C0A8254">
      <w:start w:val="1"/>
      <w:numFmt w:val="decimal"/>
      <w:lvlText w:val="%1."/>
      <w:lvlJc w:val="left"/>
      <w:pPr>
        <w:ind w:left="720" w:hanging="360"/>
      </w:pPr>
      <w:rPr>
        <w:rFonts w:cs="B Nazani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E51A7"/>
    <w:multiLevelType w:val="hybridMultilevel"/>
    <w:tmpl w:val="0A3633CC"/>
    <w:lvl w:ilvl="0" w:tplc="8BC0DECA">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01BCB"/>
    <w:multiLevelType w:val="hybridMultilevel"/>
    <w:tmpl w:val="8214A32C"/>
    <w:lvl w:ilvl="0" w:tplc="2CEA87F6">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6235F"/>
    <w:multiLevelType w:val="multilevel"/>
    <w:tmpl w:val="7996F4A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D13AD7"/>
    <w:multiLevelType w:val="multilevel"/>
    <w:tmpl w:val="F8C2F29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D66711"/>
    <w:multiLevelType w:val="hybridMultilevel"/>
    <w:tmpl w:val="591CE810"/>
    <w:lvl w:ilvl="0" w:tplc="5C0A8254">
      <w:start w:val="1"/>
      <w:numFmt w:val="decimal"/>
      <w:lvlText w:val="%1."/>
      <w:lvlJc w:val="left"/>
      <w:pPr>
        <w:ind w:left="720" w:hanging="360"/>
      </w:pPr>
      <w:rPr>
        <w:rFonts w:cs="B Nazani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727AC"/>
    <w:multiLevelType w:val="hybridMultilevel"/>
    <w:tmpl w:val="774AE016"/>
    <w:lvl w:ilvl="0" w:tplc="2EFE3C56">
      <w:start w:val="1"/>
      <w:numFmt w:val="bullet"/>
      <w:lvlText w:val="•"/>
      <w:lvlJc w:val="left"/>
      <w:pPr>
        <w:tabs>
          <w:tab w:val="num" w:pos="720"/>
        </w:tabs>
        <w:ind w:left="720" w:hanging="360"/>
      </w:pPr>
      <w:rPr>
        <w:rFonts w:ascii="Arial" w:hAnsi="Arial" w:hint="default"/>
      </w:rPr>
    </w:lvl>
    <w:lvl w:ilvl="1" w:tplc="24D6A58E">
      <w:numFmt w:val="bullet"/>
      <w:lvlText w:val="•"/>
      <w:lvlJc w:val="left"/>
      <w:pPr>
        <w:tabs>
          <w:tab w:val="num" w:pos="1440"/>
        </w:tabs>
        <w:ind w:left="1440" w:hanging="360"/>
      </w:pPr>
      <w:rPr>
        <w:rFonts w:ascii="Arial" w:hAnsi="Arial" w:hint="default"/>
      </w:rPr>
    </w:lvl>
    <w:lvl w:ilvl="2" w:tplc="B4EEB8EC" w:tentative="1">
      <w:start w:val="1"/>
      <w:numFmt w:val="bullet"/>
      <w:lvlText w:val="•"/>
      <w:lvlJc w:val="left"/>
      <w:pPr>
        <w:tabs>
          <w:tab w:val="num" w:pos="2160"/>
        </w:tabs>
        <w:ind w:left="2160" w:hanging="360"/>
      </w:pPr>
      <w:rPr>
        <w:rFonts w:ascii="Arial" w:hAnsi="Arial" w:hint="default"/>
      </w:rPr>
    </w:lvl>
    <w:lvl w:ilvl="3" w:tplc="DACA0524" w:tentative="1">
      <w:start w:val="1"/>
      <w:numFmt w:val="bullet"/>
      <w:lvlText w:val="•"/>
      <w:lvlJc w:val="left"/>
      <w:pPr>
        <w:tabs>
          <w:tab w:val="num" w:pos="2880"/>
        </w:tabs>
        <w:ind w:left="2880" w:hanging="360"/>
      </w:pPr>
      <w:rPr>
        <w:rFonts w:ascii="Arial" w:hAnsi="Arial" w:hint="default"/>
      </w:rPr>
    </w:lvl>
    <w:lvl w:ilvl="4" w:tplc="A0602DB2" w:tentative="1">
      <w:start w:val="1"/>
      <w:numFmt w:val="bullet"/>
      <w:lvlText w:val="•"/>
      <w:lvlJc w:val="left"/>
      <w:pPr>
        <w:tabs>
          <w:tab w:val="num" w:pos="3600"/>
        </w:tabs>
        <w:ind w:left="3600" w:hanging="360"/>
      </w:pPr>
      <w:rPr>
        <w:rFonts w:ascii="Arial" w:hAnsi="Arial" w:hint="default"/>
      </w:rPr>
    </w:lvl>
    <w:lvl w:ilvl="5" w:tplc="7DEE80BE" w:tentative="1">
      <w:start w:val="1"/>
      <w:numFmt w:val="bullet"/>
      <w:lvlText w:val="•"/>
      <w:lvlJc w:val="left"/>
      <w:pPr>
        <w:tabs>
          <w:tab w:val="num" w:pos="4320"/>
        </w:tabs>
        <w:ind w:left="4320" w:hanging="360"/>
      </w:pPr>
      <w:rPr>
        <w:rFonts w:ascii="Arial" w:hAnsi="Arial" w:hint="default"/>
      </w:rPr>
    </w:lvl>
    <w:lvl w:ilvl="6" w:tplc="58B8F858" w:tentative="1">
      <w:start w:val="1"/>
      <w:numFmt w:val="bullet"/>
      <w:lvlText w:val="•"/>
      <w:lvlJc w:val="left"/>
      <w:pPr>
        <w:tabs>
          <w:tab w:val="num" w:pos="5040"/>
        </w:tabs>
        <w:ind w:left="5040" w:hanging="360"/>
      </w:pPr>
      <w:rPr>
        <w:rFonts w:ascii="Arial" w:hAnsi="Arial" w:hint="default"/>
      </w:rPr>
    </w:lvl>
    <w:lvl w:ilvl="7" w:tplc="F4668FF2" w:tentative="1">
      <w:start w:val="1"/>
      <w:numFmt w:val="bullet"/>
      <w:lvlText w:val="•"/>
      <w:lvlJc w:val="left"/>
      <w:pPr>
        <w:tabs>
          <w:tab w:val="num" w:pos="5760"/>
        </w:tabs>
        <w:ind w:left="5760" w:hanging="360"/>
      </w:pPr>
      <w:rPr>
        <w:rFonts w:ascii="Arial" w:hAnsi="Arial" w:hint="default"/>
      </w:rPr>
    </w:lvl>
    <w:lvl w:ilvl="8" w:tplc="D5CEFD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DD172D"/>
    <w:multiLevelType w:val="hybridMultilevel"/>
    <w:tmpl w:val="7ECA8B40"/>
    <w:lvl w:ilvl="0" w:tplc="569069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793A670F"/>
    <w:multiLevelType w:val="hybridMultilevel"/>
    <w:tmpl w:val="E60E42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AAC63B0"/>
    <w:multiLevelType w:val="hybridMultilevel"/>
    <w:tmpl w:val="F0B02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411AA"/>
    <w:multiLevelType w:val="hybridMultilevel"/>
    <w:tmpl w:val="DE1EE8B6"/>
    <w:lvl w:ilvl="0" w:tplc="0B82B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9"/>
  </w:num>
  <w:num w:numId="5">
    <w:abstractNumId w:val="8"/>
  </w:num>
  <w:num w:numId="6">
    <w:abstractNumId w:val="12"/>
  </w:num>
  <w:num w:numId="7">
    <w:abstractNumId w:val="11"/>
  </w:num>
  <w:num w:numId="8">
    <w:abstractNumId w:val="5"/>
  </w:num>
  <w:num w:numId="9">
    <w:abstractNumId w:val="10"/>
  </w:num>
  <w:num w:numId="10">
    <w:abstractNumId w:val="13"/>
  </w:num>
  <w:num w:numId="11">
    <w:abstractNumId w:val="18"/>
  </w:num>
  <w:num w:numId="12">
    <w:abstractNumId w:val="17"/>
  </w:num>
  <w:num w:numId="13">
    <w:abstractNumId w:val="3"/>
  </w:num>
  <w:num w:numId="14">
    <w:abstractNumId w:val="7"/>
  </w:num>
  <w:num w:numId="15">
    <w:abstractNumId w:val="6"/>
  </w:num>
  <w:num w:numId="16">
    <w:abstractNumId w:val="16"/>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31"/>
    <w:rsid w:val="000230E1"/>
    <w:rsid w:val="00066038"/>
    <w:rsid w:val="0007463F"/>
    <w:rsid w:val="00105A44"/>
    <w:rsid w:val="00111A4E"/>
    <w:rsid w:val="00114A71"/>
    <w:rsid w:val="001539DE"/>
    <w:rsid w:val="001861F2"/>
    <w:rsid w:val="00273374"/>
    <w:rsid w:val="00291058"/>
    <w:rsid w:val="002B7564"/>
    <w:rsid w:val="00300358"/>
    <w:rsid w:val="00357E31"/>
    <w:rsid w:val="00396331"/>
    <w:rsid w:val="003A178B"/>
    <w:rsid w:val="003B1801"/>
    <w:rsid w:val="003E0191"/>
    <w:rsid w:val="003E18F1"/>
    <w:rsid w:val="003F5379"/>
    <w:rsid w:val="004414F9"/>
    <w:rsid w:val="0046212B"/>
    <w:rsid w:val="00492534"/>
    <w:rsid w:val="004C13C8"/>
    <w:rsid w:val="0056252A"/>
    <w:rsid w:val="005974DA"/>
    <w:rsid w:val="005C3F9B"/>
    <w:rsid w:val="005D0727"/>
    <w:rsid w:val="00612D11"/>
    <w:rsid w:val="00640930"/>
    <w:rsid w:val="00696A08"/>
    <w:rsid w:val="006A0E6F"/>
    <w:rsid w:val="006C4524"/>
    <w:rsid w:val="00724FD5"/>
    <w:rsid w:val="00743C0D"/>
    <w:rsid w:val="007B65CB"/>
    <w:rsid w:val="007C71EC"/>
    <w:rsid w:val="007C7F9A"/>
    <w:rsid w:val="007D0707"/>
    <w:rsid w:val="0083460E"/>
    <w:rsid w:val="008A60C9"/>
    <w:rsid w:val="00907207"/>
    <w:rsid w:val="00951C54"/>
    <w:rsid w:val="00981E4B"/>
    <w:rsid w:val="00993E3B"/>
    <w:rsid w:val="009C5CA8"/>
    <w:rsid w:val="00A07314"/>
    <w:rsid w:val="00A22AD4"/>
    <w:rsid w:val="00A41F8C"/>
    <w:rsid w:val="00A851E5"/>
    <w:rsid w:val="00AC32B7"/>
    <w:rsid w:val="00AD14E3"/>
    <w:rsid w:val="00B0654A"/>
    <w:rsid w:val="00B44DEB"/>
    <w:rsid w:val="00B74004"/>
    <w:rsid w:val="00B742C8"/>
    <w:rsid w:val="00BF2862"/>
    <w:rsid w:val="00C223D5"/>
    <w:rsid w:val="00C2428F"/>
    <w:rsid w:val="00D5257E"/>
    <w:rsid w:val="00DA79DE"/>
    <w:rsid w:val="00DC6260"/>
    <w:rsid w:val="00E330A9"/>
    <w:rsid w:val="00E51DCE"/>
    <w:rsid w:val="00E62962"/>
    <w:rsid w:val="00E670B2"/>
    <w:rsid w:val="00E85DED"/>
    <w:rsid w:val="00EB31C9"/>
    <w:rsid w:val="00EC1877"/>
    <w:rsid w:val="00EF6DAA"/>
    <w:rsid w:val="00F25062"/>
    <w:rsid w:val="00F521BC"/>
    <w:rsid w:val="00F62C3E"/>
    <w:rsid w:val="00FA0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CD39"/>
  <w15:chartTrackingRefBased/>
  <w15:docId w15:val="{DBDAD2BD-008E-45D5-8F26-3C570C70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34"/>
    <w:pPr>
      <w:ind w:left="720"/>
      <w:contextualSpacing/>
    </w:pPr>
  </w:style>
  <w:style w:type="paragraph" w:styleId="NormalWeb">
    <w:name w:val="Normal (Web)"/>
    <w:basedOn w:val="Normal"/>
    <w:uiPriority w:val="99"/>
    <w:unhideWhenUsed/>
    <w:rsid w:val="00B06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B0654A"/>
    <w:rPr>
      <w:rFonts w:cs="B Nazanin" w:hint="cs"/>
      <w:b w:val="0"/>
      <w:bCs w:val="0"/>
      <w:i w:val="0"/>
      <w:iCs w:val="0"/>
      <w:color w:val="000000"/>
      <w:sz w:val="28"/>
      <w:szCs w:val="28"/>
    </w:rPr>
  </w:style>
  <w:style w:type="character" w:customStyle="1" w:styleId="fontstyle21">
    <w:name w:val="fontstyle21"/>
    <w:basedOn w:val="DefaultParagraphFont"/>
    <w:rsid w:val="00B0654A"/>
    <w:rPr>
      <w:rFonts w:ascii="Wingdings" w:hAnsi="Wingdings" w:hint="default"/>
      <w:b w:val="0"/>
      <w:bCs w:val="0"/>
      <w:i w:val="0"/>
      <w:iCs w:val="0"/>
      <w:color w:val="000000"/>
      <w:sz w:val="28"/>
      <w:szCs w:val="28"/>
    </w:rPr>
  </w:style>
  <w:style w:type="paragraph" w:styleId="BalloonText">
    <w:name w:val="Balloon Text"/>
    <w:basedOn w:val="Normal"/>
    <w:link w:val="BalloonTextChar"/>
    <w:uiPriority w:val="99"/>
    <w:semiHidden/>
    <w:unhideWhenUsed/>
    <w:rsid w:val="00D5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57E"/>
    <w:rPr>
      <w:rFonts w:ascii="Segoe UI" w:hAnsi="Segoe UI" w:cs="Segoe UI"/>
      <w:sz w:val="18"/>
      <w:szCs w:val="18"/>
    </w:rPr>
  </w:style>
  <w:style w:type="character" w:styleId="CommentReference">
    <w:name w:val="annotation reference"/>
    <w:basedOn w:val="DefaultParagraphFont"/>
    <w:uiPriority w:val="99"/>
    <w:semiHidden/>
    <w:unhideWhenUsed/>
    <w:rsid w:val="00724FD5"/>
    <w:rPr>
      <w:sz w:val="16"/>
      <w:szCs w:val="16"/>
    </w:rPr>
  </w:style>
  <w:style w:type="paragraph" w:styleId="CommentText">
    <w:name w:val="annotation text"/>
    <w:basedOn w:val="Normal"/>
    <w:link w:val="CommentTextChar"/>
    <w:uiPriority w:val="99"/>
    <w:semiHidden/>
    <w:unhideWhenUsed/>
    <w:rsid w:val="00724FD5"/>
    <w:pPr>
      <w:spacing w:line="240" w:lineRule="auto"/>
    </w:pPr>
    <w:rPr>
      <w:sz w:val="20"/>
      <w:szCs w:val="20"/>
    </w:rPr>
  </w:style>
  <w:style w:type="character" w:customStyle="1" w:styleId="CommentTextChar">
    <w:name w:val="Comment Text Char"/>
    <w:basedOn w:val="DefaultParagraphFont"/>
    <w:link w:val="CommentText"/>
    <w:uiPriority w:val="99"/>
    <w:semiHidden/>
    <w:rsid w:val="00724FD5"/>
    <w:rPr>
      <w:sz w:val="20"/>
      <w:szCs w:val="20"/>
    </w:rPr>
  </w:style>
  <w:style w:type="paragraph" w:styleId="CommentSubject">
    <w:name w:val="annotation subject"/>
    <w:basedOn w:val="CommentText"/>
    <w:next w:val="CommentText"/>
    <w:link w:val="CommentSubjectChar"/>
    <w:uiPriority w:val="99"/>
    <w:semiHidden/>
    <w:unhideWhenUsed/>
    <w:rsid w:val="00724FD5"/>
    <w:rPr>
      <w:b/>
      <w:bCs/>
    </w:rPr>
  </w:style>
  <w:style w:type="character" w:customStyle="1" w:styleId="CommentSubjectChar">
    <w:name w:val="Comment Subject Char"/>
    <w:basedOn w:val="CommentTextChar"/>
    <w:link w:val="CommentSubject"/>
    <w:uiPriority w:val="99"/>
    <w:semiHidden/>
    <w:rsid w:val="00724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93">
      <w:bodyDiv w:val="1"/>
      <w:marLeft w:val="0"/>
      <w:marRight w:val="0"/>
      <w:marTop w:val="0"/>
      <w:marBottom w:val="0"/>
      <w:divBdr>
        <w:top w:val="none" w:sz="0" w:space="0" w:color="auto"/>
        <w:left w:val="none" w:sz="0" w:space="0" w:color="auto"/>
        <w:bottom w:val="none" w:sz="0" w:space="0" w:color="auto"/>
        <w:right w:val="none" w:sz="0" w:space="0" w:color="auto"/>
      </w:divBdr>
      <w:divsChild>
        <w:div w:id="1179546272">
          <w:marLeft w:val="0"/>
          <w:marRight w:val="446"/>
          <w:marTop w:val="115"/>
          <w:marBottom w:val="120"/>
          <w:divBdr>
            <w:top w:val="none" w:sz="0" w:space="0" w:color="auto"/>
            <w:left w:val="none" w:sz="0" w:space="0" w:color="auto"/>
            <w:bottom w:val="none" w:sz="0" w:space="0" w:color="auto"/>
            <w:right w:val="none" w:sz="0" w:space="0" w:color="auto"/>
          </w:divBdr>
        </w:div>
        <w:div w:id="762989619">
          <w:marLeft w:val="0"/>
          <w:marRight w:val="1166"/>
          <w:marTop w:val="96"/>
          <w:marBottom w:val="120"/>
          <w:divBdr>
            <w:top w:val="none" w:sz="0" w:space="0" w:color="auto"/>
            <w:left w:val="none" w:sz="0" w:space="0" w:color="auto"/>
            <w:bottom w:val="none" w:sz="0" w:space="0" w:color="auto"/>
            <w:right w:val="none" w:sz="0" w:space="0" w:color="auto"/>
          </w:divBdr>
        </w:div>
        <w:div w:id="1785877851">
          <w:marLeft w:val="0"/>
          <w:marRight w:val="1166"/>
          <w:marTop w:val="96"/>
          <w:marBottom w:val="120"/>
          <w:divBdr>
            <w:top w:val="none" w:sz="0" w:space="0" w:color="auto"/>
            <w:left w:val="none" w:sz="0" w:space="0" w:color="auto"/>
            <w:bottom w:val="none" w:sz="0" w:space="0" w:color="auto"/>
            <w:right w:val="none" w:sz="0" w:space="0" w:color="auto"/>
          </w:divBdr>
        </w:div>
        <w:div w:id="417869021">
          <w:marLeft w:val="0"/>
          <w:marRight w:val="446"/>
          <w:marTop w:val="115"/>
          <w:marBottom w:val="120"/>
          <w:divBdr>
            <w:top w:val="none" w:sz="0" w:space="0" w:color="auto"/>
            <w:left w:val="none" w:sz="0" w:space="0" w:color="auto"/>
            <w:bottom w:val="none" w:sz="0" w:space="0" w:color="auto"/>
            <w:right w:val="none" w:sz="0" w:space="0" w:color="auto"/>
          </w:divBdr>
        </w:div>
        <w:div w:id="423038096">
          <w:marLeft w:val="0"/>
          <w:marRight w:val="446"/>
          <w:marTop w:val="115"/>
          <w:marBottom w:val="120"/>
          <w:divBdr>
            <w:top w:val="none" w:sz="0" w:space="0" w:color="auto"/>
            <w:left w:val="none" w:sz="0" w:space="0" w:color="auto"/>
            <w:bottom w:val="none" w:sz="0" w:space="0" w:color="auto"/>
            <w:right w:val="none" w:sz="0" w:space="0" w:color="auto"/>
          </w:divBdr>
        </w:div>
      </w:divsChild>
    </w:div>
    <w:div w:id="1409381274">
      <w:bodyDiv w:val="1"/>
      <w:marLeft w:val="0"/>
      <w:marRight w:val="0"/>
      <w:marTop w:val="0"/>
      <w:marBottom w:val="0"/>
      <w:divBdr>
        <w:top w:val="none" w:sz="0" w:space="0" w:color="auto"/>
        <w:left w:val="none" w:sz="0" w:space="0" w:color="auto"/>
        <w:bottom w:val="none" w:sz="0" w:space="0" w:color="auto"/>
        <w:right w:val="none" w:sz="0" w:space="0" w:color="auto"/>
      </w:divBdr>
      <w:divsChild>
        <w:div w:id="222329430">
          <w:marLeft w:val="0"/>
          <w:marRight w:val="446"/>
          <w:marTop w:val="115"/>
          <w:marBottom w:val="120"/>
          <w:divBdr>
            <w:top w:val="none" w:sz="0" w:space="0" w:color="auto"/>
            <w:left w:val="none" w:sz="0" w:space="0" w:color="auto"/>
            <w:bottom w:val="none" w:sz="0" w:space="0" w:color="auto"/>
            <w:right w:val="none" w:sz="0" w:space="0" w:color="auto"/>
          </w:divBdr>
        </w:div>
        <w:div w:id="565721311">
          <w:marLeft w:val="0"/>
          <w:marRight w:val="446"/>
          <w:marTop w:val="115"/>
          <w:marBottom w:val="120"/>
          <w:divBdr>
            <w:top w:val="none" w:sz="0" w:space="0" w:color="auto"/>
            <w:left w:val="none" w:sz="0" w:space="0" w:color="auto"/>
            <w:bottom w:val="none" w:sz="0" w:space="0" w:color="auto"/>
            <w:right w:val="none" w:sz="0" w:space="0" w:color="auto"/>
          </w:divBdr>
        </w:div>
      </w:divsChild>
    </w:div>
    <w:div w:id="19221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8E15BA-BA5A-4EAF-8904-A2951598B41D}" type="doc">
      <dgm:prSet loTypeId="urn:microsoft.com/office/officeart/2005/8/layout/process1" loCatId="process" qsTypeId="urn:microsoft.com/office/officeart/2005/8/quickstyle/simple1" qsCatId="simple" csTypeId="urn:microsoft.com/office/officeart/2005/8/colors/accent1_2" csCatId="accent1" phldr="1"/>
      <dgm:spPr/>
    </dgm:pt>
    <dgm:pt modelId="{921F0E02-0250-424D-B0F5-DCDBA816FFEC}">
      <dgm:prSet phldrT="[Text]" custT="1"/>
      <dgm:spPr/>
      <dgm:t>
        <a:bodyPr/>
        <a:lstStyle/>
        <a:p>
          <a:r>
            <a:rPr lang="fa-IR" sz="1200">
              <a:cs typeface="B Nazanin" panose="00000400000000000000" pitchFamily="2" charset="-78"/>
            </a:rPr>
            <a:t>ارائه فراخوان جذب منتورها</a:t>
          </a:r>
          <a:endParaRPr lang="en-US" sz="1200">
            <a:cs typeface="B Nazanin" panose="00000400000000000000" pitchFamily="2" charset="-78"/>
          </a:endParaRPr>
        </a:p>
      </dgm:t>
    </dgm:pt>
    <dgm:pt modelId="{89C4DB8D-0E01-4C9A-AEB8-8AB4F259E752}" type="parTrans" cxnId="{F9F4DC11-B9E9-4797-9244-591E76821809}">
      <dgm:prSet/>
      <dgm:spPr/>
      <dgm:t>
        <a:bodyPr/>
        <a:lstStyle/>
        <a:p>
          <a:endParaRPr lang="en-US"/>
        </a:p>
      </dgm:t>
    </dgm:pt>
    <dgm:pt modelId="{F515BC2B-9B9C-495B-8D7C-F9A9E242CABA}" type="sibTrans" cxnId="{F9F4DC11-B9E9-4797-9244-591E76821809}">
      <dgm:prSet/>
      <dgm:spPr/>
      <dgm:t>
        <a:bodyPr/>
        <a:lstStyle/>
        <a:p>
          <a:endParaRPr lang="en-US"/>
        </a:p>
      </dgm:t>
    </dgm:pt>
    <dgm:pt modelId="{4AF12E4E-F8A0-46BB-A5B7-7ABBDB094D5C}">
      <dgm:prSet phldrT="[Text]" custT="1"/>
      <dgm:spPr/>
      <dgm:t>
        <a:bodyPr/>
        <a:lstStyle/>
        <a:p>
          <a:r>
            <a:rPr lang="fa-IR" sz="1200">
              <a:cs typeface="B Nazanin" panose="00000400000000000000" pitchFamily="2" charset="-78"/>
            </a:rPr>
            <a:t>بررسی فرم های تکمیل شده فراخوان و مدارک</a:t>
          </a:r>
          <a:endParaRPr lang="en-US" sz="1200">
            <a:cs typeface="B Nazanin" panose="00000400000000000000" pitchFamily="2" charset="-78"/>
          </a:endParaRPr>
        </a:p>
      </dgm:t>
    </dgm:pt>
    <dgm:pt modelId="{98EB90D0-3BFC-414D-9DC2-CDB3CE76211F}" type="parTrans" cxnId="{590D4F44-DA13-4D97-94B6-F45A25D57777}">
      <dgm:prSet/>
      <dgm:spPr/>
      <dgm:t>
        <a:bodyPr/>
        <a:lstStyle/>
        <a:p>
          <a:endParaRPr lang="en-US"/>
        </a:p>
      </dgm:t>
    </dgm:pt>
    <dgm:pt modelId="{96401499-35E6-4E41-865C-540DAC5F1A11}" type="sibTrans" cxnId="{590D4F44-DA13-4D97-94B6-F45A25D57777}">
      <dgm:prSet/>
      <dgm:spPr/>
      <dgm:t>
        <a:bodyPr/>
        <a:lstStyle/>
        <a:p>
          <a:endParaRPr lang="en-US"/>
        </a:p>
      </dgm:t>
    </dgm:pt>
    <dgm:pt modelId="{12F4111C-FCC3-49B0-AA74-48BD7F7E9051}">
      <dgm:prSet phldrT="[Text]" custT="1"/>
      <dgm:spPr/>
      <dgm:t>
        <a:bodyPr/>
        <a:lstStyle/>
        <a:p>
          <a:r>
            <a:rPr lang="fa-IR" sz="1200">
              <a:cs typeface="B Nazanin" panose="00000400000000000000" pitchFamily="2" charset="-78"/>
            </a:rPr>
            <a:t>تهیه لیست اولیه منتورهای انتخاب شده</a:t>
          </a:r>
          <a:endParaRPr lang="en-US" sz="1200">
            <a:cs typeface="B Nazanin" panose="00000400000000000000" pitchFamily="2" charset="-78"/>
          </a:endParaRPr>
        </a:p>
      </dgm:t>
    </dgm:pt>
    <dgm:pt modelId="{53FA5282-A175-4B31-98E4-E3FE2437F9CD}" type="parTrans" cxnId="{D21AD2FA-8A18-458F-B26B-D298733B6742}">
      <dgm:prSet/>
      <dgm:spPr/>
      <dgm:t>
        <a:bodyPr/>
        <a:lstStyle/>
        <a:p>
          <a:endParaRPr lang="en-US"/>
        </a:p>
      </dgm:t>
    </dgm:pt>
    <dgm:pt modelId="{CA8BDF83-8B97-4A65-AFFC-B986BA8CFA54}" type="sibTrans" cxnId="{D21AD2FA-8A18-458F-B26B-D298733B6742}">
      <dgm:prSet/>
      <dgm:spPr/>
      <dgm:t>
        <a:bodyPr/>
        <a:lstStyle/>
        <a:p>
          <a:endParaRPr lang="en-US"/>
        </a:p>
      </dgm:t>
    </dgm:pt>
    <dgm:pt modelId="{AF31EB6E-C541-4D36-A267-01F780AEC6DE}">
      <dgm:prSet custT="1"/>
      <dgm:spPr/>
      <dgm:t>
        <a:bodyPr/>
        <a:lstStyle/>
        <a:p>
          <a:r>
            <a:rPr lang="fa-IR" sz="1200">
              <a:cs typeface="B Nazanin" panose="00000400000000000000" pitchFamily="2" charset="-78"/>
            </a:rPr>
            <a:t>برگزاری کارگاه های آموزشی و پژوهشی </a:t>
          </a:r>
          <a:endParaRPr lang="en-US" sz="1200">
            <a:cs typeface="B Nazanin" panose="00000400000000000000" pitchFamily="2" charset="-78"/>
          </a:endParaRPr>
        </a:p>
      </dgm:t>
    </dgm:pt>
    <dgm:pt modelId="{FB8F4635-518E-4D85-AB87-379D7347EFBD}" type="parTrans" cxnId="{5DE85DBE-CE01-4A8F-848D-B54477B590EC}">
      <dgm:prSet/>
      <dgm:spPr/>
      <dgm:t>
        <a:bodyPr/>
        <a:lstStyle/>
        <a:p>
          <a:endParaRPr lang="en-US"/>
        </a:p>
      </dgm:t>
    </dgm:pt>
    <dgm:pt modelId="{7EE1C3B9-A04E-46A4-8250-C0F650036688}" type="sibTrans" cxnId="{5DE85DBE-CE01-4A8F-848D-B54477B590EC}">
      <dgm:prSet/>
      <dgm:spPr/>
      <dgm:t>
        <a:bodyPr/>
        <a:lstStyle/>
        <a:p>
          <a:endParaRPr lang="en-US"/>
        </a:p>
      </dgm:t>
    </dgm:pt>
    <dgm:pt modelId="{B8F27EB8-0202-4371-8541-7F29BBEBA96B}">
      <dgm:prSet custT="1"/>
      <dgm:spPr/>
      <dgm:t>
        <a:bodyPr/>
        <a:lstStyle/>
        <a:p>
          <a:r>
            <a:rPr lang="fa-IR" sz="1200">
              <a:cs typeface="B Nazanin" panose="00000400000000000000" pitchFamily="2" charset="-78"/>
            </a:rPr>
            <a:t>معرفی منتی به منتورها</a:t>
          </a:r>
          <a:endParaRPr lang="en-US" sz="1200">
            <a:cs typeface="B Nazanin" panose="00000400000000000000" pitchFamily="2" charset="-78"/>
          </a:endParaRPr>
        </a:p>
      </dgm:t>
    </dgm:pt>
    <dgm:pt modelId="{D88B209A-604A-4C8E-9021-53E945846085}" type="parTrans" cxnId="{F9A7153D-7AE9-4AE7-B5CB-E1E15C5DE9C2}">
      <dgm:prSet/>
      <dgm:spPr/>
      <dgm:t>
        <a:bodyPr/>
        <a:lstStyle/>
        <a:p>
          <a:endParaRPr lang="en-US"/>
        </a:p>
      </dgm:t>
    </dgm:pt>
    <dgm:pt modelId="{EF421B67-86B6-490E-83D0-CCF779BA9BA3}" type="sibTrans" cxnId="{F9A7153D-7AE9-4AE7-B5CB-E1E15C5DE9C2}">
      <dgm:prSet/>
      <dgm:spPr/>
      <dgm:t>
        <a:bodyPr/>
        <a:lstStyle/>
        <a:p>
          <a:endParaRPr lang="en-US"/>
        </a:p>
      </dgm:t>
    </dgm:pt>
    <dgm:pt modelId="{5A20D4BC-C1C4-4F34-95E0-05DF4E22207C}">
      <dgm:prSet custT="1"/>
      <dgm:spPr/>
      <dgm:t>
        <a:bodyPr/>
        <a:lstStyle/>
        <a:p>
          <a:r>
            <a:rPr lang="fa-IR" sz="1200">
              <a:cs typeface="B Nazanin" panose="00000400000000000000" pitchFamily="2" charset="-78"/>
            </a:rPr>
            <a:t>صدور حکم منتورینگ بعد از سه ماه حضور فعال</a:t>
          </a:r>
          <a:endParaRPr lang="en-US" sz="1200">
            <a:cs typeface="B Nazanin" panose="00000400000000000000" pitchFamily="2" charset="-78"/>
          </a:endParaRPr>
        </a:p>
      </dgm:t>
    </dgm:pt>
    <dgm:pt modelId="{491EB433-3A59-431E-8741-C8B4E756B51F}" type="parTrans" cxnId="{9B6BEEFD-61D2-498D-9D45-EEAA52A2CAC2}">
      <dgm:prSet/>
      <dgm:spPr/>
      <dgm:t>
        <a:bodyPr/>
        <a:lstStyle/>
        <a:p>
          <a:endParaRPr lang="en-US"/>
        </a:p>
      </dgm:t>
    </dgm:pt>
    <dgm:pt modelId="{15ACA5C6-3D17-4DBE-B3F0-A900A17ED834}" type="sibTrans" cxnId="{9B6BEEFD-61D2-498D-9D45-EEAA52A2CAC2}">
      <dgm:prSet/>
      <dgm:spPr/>
      <dgm:t>
        <a:bodyPr/>
        <a:lstStyle/>
        <a:p>
          <a:endParaRPr lang="en-US"/>
        </a:p>
      </dgm:t>
    </dgm:pt>
    <dgm:pt modelId="{68A61E42-BD62-430B-9C64-844B2D81ED4E}" type="pres">
      <dgm:prSet presAssocID="{118E15BA-BA5A-4EAF-8904-A2951598B41D}" presName="Name0" presStyleCnt="0">
        <dgm:presLayoutVars>
          <dgm:dir/>
          <dgm:resizeHandles val="exact"/>
        </dgm:presLayoutVars>
      </dgm:prSet>
      <dgm:spPr/>
    </dgm:pt>
    <dgm:pt modelId="{1153925C-C7CB-448B-B43E-AEE177463523}" type="pres">
      <dgm:prSet presAssocID="{921F0E02-0250-424D-B0F5-DCDBA816FFEC}" presName="node" presStyleLbl="node1" presStyleIdx="0" presStyleCnt="6">
        <dgm:presLayoutVars>
          <dgm:bulletEnabled val="1"/>
        </dgm:presLayoutVars>
      </dgm:prSet>
      <dgm:spPr/>
      <dgm:t>
        <a:bodyPr/>
        <a:lstStyle/>
        <a:p>
          <a:endParaRPr lang="en-US"/>
        </a:p>
      </dgm:t>
    </dgm:pt>
    <dgm:pt modelId="{36849A87-D8C9-4023-97BA-56F876B75DAA}" type="pres">
      <dgm:prSet presAssocID="{F515BC2B-9B9C-495B-8D7C-F9A9E242CABA}" presName="sibTrans" presStyleLbl="sibTrans2D1" presStyleIdx="0" presStyleCnt="5"/>
      <dgm:spPr/>
      <dgm:t>
        <a:bodyPr/>
        <a:lstStyle/>
        <a:p>
          <a:endParaRPr lang="en-US"/>
        </a:p>
      </dgm:t>
    </dgm:pt>
    <dgm:pt modelId="{A07190A2-E9DB-49B1-985C-D273090FA7CB}" type="pres">
      <dgm:prSet presAssocID="{F515BC2B-9B9C-495B-8D7C-F9A9E242CABA}" presName="connectorText" presStyleLbl="sibTrans2D1" presStyleIdx="0" presStyleCnt="5"/>
      <dgm:spPr/>
      <dgm:t>
        <a:bodyPr/>
        <a:lstStyle/>
        <a:p>
          <a:endParaRPr lang="en-US"/>
        </a:p>
      </dgm:t>
    </dgm:pt>
    <dgm:pt modelId="{A3752A9F-2C3F-494D-840A-FBF07E8553C1}" type="pres">
      <dgm:prSet presAssocID="{4AF12E4E-F8A0-46BB-A5B7-7ABBDB094D5C}" presName="node" presStyleLbl="node1" presStyleIdx="1" presStyleCnt="6">
        <dgm:presLayoutVars>
          <dgm:bulletEnabled val="1"/>
        </dgm:presLayoutVars>
      </dgm:prSet>
      <dgm:spPr/>
      <dgm:t>
        <a:bodyPr/>
        <a:lstStyle/>
        <a:p>
          <a:endParaRPr lang="en-US"/>
        </a:p>
      </dgm:t>
    </dgm:pt>
    <dgm:pt modelId="{DA39C3FE-5A17-449B-9298-9C2DB06DA246}" type="pres">
      <dgm:prSet presAssocID="{96401499-35E6-4E41-865C-540DAC5F1A11}" presName="sibTrans" presStyleLbl="sibTrans2D1" presStyleIdx="1" presStyleCnt="5"/>
      <dgm:spPr/>
      <dgm:t>
        <a:bodyPr/>
        <a:lstStyle/>
        <a:p>
          <a:endParaRPr lang="en-US"/>
        </a:p>
      </dgm:t>
    </dgm:pt>
    <dgm:pt modelId="{378E0222-EF46-4733-BD8A-5360B7616C97}" type="pres">
      <dgm:prSet presAssocID="{96401499-35E6-4E41-865C-540DAC5F1A11}" presName="connectorText" presStyleLbl="sibTrans2D1" presStyleIdx="1" presStyleCnt="5"/>
      <dgm:spPr/>
      <dgm:t>
        <a:bodyPr/>
        <a:lstStyle/>
        <a:p>
          <a:endParaRPr lang="en-US"/>
        </a:p>
      </dgm:t>
    </dgm:pt>
    <dgm:pt modelId="{F1E89BCE-D9FA-4B03-9E83-C3EA607775C0}" type="pres">
      <dgm:prSet presAssocID="{12F4111C-FCC3-49B0-AA74-48BD7F7E9051}" presName="node" presStyleLbl="node1" presStyleIdx="2" presStyleCnt="6">
        <dgm:presLayoutVars>
          <dgm:bulletEnabled val="1"/>
        </dgm:presLayoutVars>
      </dgm:prSet>
      <dgm:spPr/>
      <dgm:t>
        <a:bodyPr/>
        <a:lstStyle/>
        <a:p>
          <a:endParaRPr lang="en-US"/>
        </a:p>
      </dgm:t>
    </dgm:pt>
    <dgm:pt modelId="{EB40E0E8-A020-41A5-93D1-E5B5BE09C0EF}" type="pres">
      <dgm:prSet presAssocID="{CA8BDF83-8B97-4A65-AFFC-B986BA8CFA54}" presName="sibTrans" presStyleLbl="sibTrans2D1" presStyleIdx="2" presStyleCnt="5"/>
      <dgm:spPr/>
      <dgm:t>
        <a:bodyPr/>
        <a:lstStyle/>
        <a:p>
          <a:endParaRPr lang="en-US"/>
        </a:p>
      </dgm:t>
    </dgm:pt>
    <dgm:pt modelId="{BF86FECC-D638-4C50-AA37-00AB480543B6}" type="pres">
      <dgm:prSet presAssocID="{CA8BDF83-8B97-4A65-AFFC-B986BA8CFA54}" presName="connectorText" presStyleLbl="sibTrans2D1" presStyleIdx="2" presStyleCnt="5"/>
      <dgm:spPr/>
      <dgm:t>
        <a:bodyPr/>
        <a:lstStyle/>
        <a:p>
          <a:endParaRPr lang="en-US"/>
        </a:p>
      </dgm:t>
    </dgm:pt>
    <dgm:pt modelId="{35F8CD90-F7D3-4760-A0EF-64764DE591D8}" type="pres">
      <dgm:prSet presAssocID="{AF31EB6E-C541-4D36-A267-01F780AEC6DE}" presName="node" presStyleLbl="node1" presStyleIdx="3" presStyleCnt="6">
        <dgm:presLayoutVars>
          <dgm:bulletEnabled val="1"/>
        </dgm:presLayoutVars>
      </dgm:prSet>
      <dgm:spPr/>
      <dgm:t>
        <a:bodyPr/>
        <a:lstStyle/>
        <a:p>
          <a:endParaRPr lang="en-US"/>
        </a:p>
      </dgm:t>
    </dgm:pt>
    <dgm:pt modelId="{84CAACDC-98AC-4349-9C12-52B48F47515C}" type="pres">
      <dgm:prSet presAssocID="{7EE1C3B9-A04E-46A4-8250-C0F650036688}" presName="sibTrans" presStyleLbl="sibTrans2D1" presStyleIdx="3" presStyleCnt="5"/>
      <dgm:spPr/>
      <dgm:t>
        <a:bodyPr/>
        <a:lstStyle/>
        <a:p>
          <a:endParaRPr lang="en-US"/>
        </a:p>
      </dgm:t>
    </dgm:pt>
    <dgm:pt modelId="{2AE9685F-2840-48E8-80F6-F14A343CA764}" type="pres">
      <dgm:prSet presAssocID="{7EE1C3B9-A04E-46A4-8250-C0F650036688}" presName="connectorText" presStyleLbl="sibTrans2D1" presStyleIdx="3" presStyleCnt="5"/>
      <dgm:spPr/>
      <dgm:t>
        <a:bodyPr/>
        <a:lstStyle/>
        <a:p>
          <a:endParaRPr lang="en-US"/>
        </a:p>
      </dgm:t>
    </dgm:pt>
    <dgm:pt modelId="{110B0CE3-5EA2-446A-9ABE-4B17DE4955DD}" type="pres">
      <dgm:prSet presAssocID="{B8F27EB8-0202-4371-8541-7F29BBEBA96B}" presName="node" presStyleLbl="node1" presStyleIdx="4" presStyleCnt="6">
        <dgm:presLayoutVars>
          <dgm:bulletEnabled val="1"/>
        </dgm:presLayoutVars>
      </dgm:prSet>
      <dgm:spPr/>
      <dgm:t>
        <a:bodyPr/>
        <a:lstStyle/>
        <a:p>
          <a:endParaRPr lang="en-US"/>
        </a:p>
      </dgm:t>
    </dgm:pt>
    <dgm:pt modelId="{D0C6E43C-55C5-4044-93AA-BED70364EB0D}" type="pres">
      <dgm:prSet presAssocID="{EF421B67-86B6-490E-83D0-CCF779BA9BA3}" presName="sibTrans" presStyleLbl="sibTrans2D1" presStyleIdx="4" presStyleCnt="5"/>
      <dgm:spPr/>
      <dgm:t>
        <a:bodyPr/>
        <a:lstStyle/>
        <a:p>
          <a:endParaRPr lang="en-US"/>
        </a:p>
      </dgm:t>
    </dgm:pt>
    <dgm:pt modelId="{2D8B4214-687E-4FB4-8C62-46E72A5C8648}" type="pres">
      <dgm:prSet presAssocID="{EF421B67-86B6-490E-83D0-CCF779BA9BA3}" presName="connectorText" presStyleLbl="sibTrans2D1" presStyleIdx="4" presStyleCnt="5"/>
      <dgm:spPr/>
      <dgm:t>
        <a:bodyPr/>
        <a:lstStyle/>
        <a:p>
          <a:endParaRPr lang="en-US"/>
        </a:p>
      </dgm:t>
    </dgm:pt>
    <dgm:pt modelId="{F5850BBF-2031-4E7E-81F5-A07E5133ADEF}" type="pres">
      <dgm:prSet presAssocID="{5A20D4BC-C1C4-4F34-95E0-05DF4E22207C}" presName="node" presStyleLbl="node1" presStyleIdx="5" presStyleCnt="6">
        <dgm:presLayoutVars>
          <dgm:bulletEnabled val="1"/>
        </dgm:presLayoutVars>
      </dgm:prSet>
      <dgm:spPr/>
      <dgm:t>
        <a:bodyPr/>
        <a:lstStyle/>
        <a:p>
          <a:endParaRPr lang="en-US"/>
        </a:p>
      </dgm:t>
    </dgm:pt>
  </dgm:ptLst>
  <dgm:cxnLst>
    <dgm:cxn modelId="{F37F4DF9-C34A-46F8-97E7-D77C40B9EAA1}" type="presOf" srcId="{F515BC2B-9B9C-495B-8D7C-F9A9E242CABA}" destId="{36849A87-D8C9-4023-97BA-56F876B75DAA}" srcOrd="0" destOrd="0" presId="urn:microsoft.com/office/officeart/2005/8/layout/process1"/>
    <dgm:cxn modelId="{F9A7153D-7AE9-4AE7-B5CB-E1E15C5DE9C2}" srcId="{118E15BA-BA5A-4EAF-8904-A2951598B41D}" destId="{B8F27EB8-0202-4371-8541-7F29BBEBA96B}" srcOrd="4" destOrd="0" parTransId="{D88B209A-604A-4C8E-9021-53E945846085}" sibTransId="{EF421B67-86B6-490E-83D0-CCF779BA9BA3}"/>
    <dgm:cxn modelId="{590D4F44-DA13-4D97-94B6-F45A25D57777}" srcId="{118E15BA-BA5A-4EAF-8904-A2951598B41D}" destId="{4AF12E4E-F8A0-46BB-A5B7-7ABBDB094D5C}" srcOrd="1" destOrd="0" parTransId="{98EB90D0-3BFC-414D-9DC2-CDB3CE76211F}" sibTransId="{96401499-35E6-4E41-865C-540DAC5F1A11}"/>
    <dgm:cxn modelId="{673F503C-8A1E-4CB7-AC74-1AEE64972BA3}" type="presOf" srcId="{CA8BDF83-8B97-4A65-AFFC-B986BA8CFA54}" destId="{EB40E0E8-A020-41A5-93D1-E5B5BE09C0EF}" srcOrd="0" destOrd="0" presId="urn:microsoft.com/office/officeart/2005/8/layout/process1"/>
    <dgm:cxn modelId="{F9F4DC11-B9E9-4797-9244-591E76821809}" srcId="{118E15BA-BA5A-4EAF-8904-A2951598B41D}" destId="{921F0E02-0250-424D-B0F5-DCDBA816FFEC}" srcOrd="0" destOrd="0" parTransId="{89C4DB8D-0E01-4C9A-AEB8-8AB4F259E752}" sibTransId="{F515BC2B-9B9C-495B-8D7C-F9A9E242CABA}"/>
    <dgm:cxn modelId="{992E7066-3DC5-41F3-9D34-A1145C6C7AC3}" type="presOf" srcId="{AF31EB6E-C541-4D36-A267-01F780AEC6DE}" destId="{35F8CD90-F7D3-4760-A0EF-64764DE591D8}" srcOrd="0" destOrd="0" presId="urn:microsoft.com/office/officeart/2005/8/layout/process1"/>
    <dgm:cxn modelId="{9E196D4B-B298-49F8-AB28-62C1A34AE37D}" type="presOf" srcId="{5A20D4BC-C1C4-4F34-95E0-05DF4E22207C}" destId="{F5850BBF-2031-4E7E-81F5-A07E5133ADEF}" srcOrd="0" destOrd="0" presId="urn:microsoft.com/office/officeart/2005/8/layout/process1"/>
    <dgm:cxn modelId="{71EF5563-51CC-4978-AEC4-A2B51F8D38B4}" type="presOf" srcId="{4AF12E4E-F8A0-46BB-A5B7-7ABBDB094D5C}" destId="{A3752A9F-2C3F-494D-840A-FBF07E8553C1}" srcOrd="0" destOrd="0" presId="urn:microsoft.com/office/officeart/2005/8/layout/process1"/>
    <dgm:cxn modelId="{D21AD2FA-8A18-458F-B26B-D298733B6742}" srcId="{118E15BA-BA5A-4EAF-8904-A2951598B41D}" destId="{12F4111C-FCC3-49B0-AA74-48BD7F7E9051}" srcOrd="2" destOrd="0" parTransId="{53FA5282-A175-4B31-98E4-E3FE2437F9CD}" sibTransId="{CA8BDF83-8B97-4A65-AFFC-B986BA8CFA54}"/>
    <dgm:cxn modelId="{630133FE-E433-4B7C-8B35-BDB1D8A9C0EE}" type="presOf" srcId="{B8F27EB8-0202-4371-8541-7F29BBEBA96B}" destId="{110B0CE3-5EA2-446A-9ABE-4B17DE4955DD}" srcOrd="0" destOrd="0" presId="urn:microsoft.com/office/officeart/2005/8/layout/process1"/>
    <dgm:cxn modelId="{1C82EFEC-CE7F-4355-BA4D-8024F44780B8}" type="presOf" srcId="{CA8BDF83-8B97-4A65-AFFC-B986BA8CFA54}" destId="{BF86FECC-D638-4C50-AA37-00AB480543B6}" srcOrd="1" destOrd="0" presId="urn:microsoft.com/office/officeart/2005/8/layout/process1"/>
    <dgm:cxn modelId="{CF93DC87-D4EB-4462-85A7-C57ACB3EDCB1}" type="presOf" srcId="{96401499-35E6-4E41-865C-540DAC5F1A11}" destId="{378E0222-EF46-4733-BD8A-5360B7616C97}" srcOrd="1" destOrd="0" presId="urn:microsoft.com/office/officeart/2005/8/layout/process1"/>
    <dgm:cxn modelId="{BEB5AE0F-38FE-4C83-A759-2EDC528355F3}" type="presOf" srcId="{EF421B67-86B6-490E-83D0-CCF779BA9BA3}" destId="{D0C6E43C-55C5-4044-93AA-BED70364EB0D}" srcOrd="0" destOrd="0" presId="urn:microsoft.com/office/officeart/2005/8/layout/process1"/>
    <dgm:cxn modelId="{A1BA8B44-35E6-4E81-85C0-0D9A6A40F68A}" type="presOf" srcId="{96401499-35E6-4E41-865C-540DAC5F1A11}" destId="{DA39C3FE-5A17-449B-9298-9C2DB06DA246}" srcOrd="0" destOrd="0" presId="urn:microsoft.com/office/officeart/2005/8/layout/process1"/>
    <dgm:cxn modelId="{DA82DD15-A970-4142-BAE4-525A082864F6}" type="presOf" srcId="{7EE1C3B9-A04E-46A4-8250-C0F650036688}" destId="{2AE9685F-2840-48E8-80F6-F14A343CA764}" srcOrd="1" destOrd="0" presId="urn:microsoft.com/office/officeart/2005/8/layout/process1"/>
    <dgm:cxn modelId="{5DE85DBE-CE01-4A8F-848D-B54477B590EC}" srcId="{118E15BA-BA5A-4EAF-8904-A2951598B41D}" destId="{AF31EB6E-C541-4D36-A267-01F780AEC6DE}" srcOrd="3" destOrd="0" parTransId="{FB8F4635-518E-4D85-AB87-379D7347EFBD}" sibTransId="{7EE1C3B9-A04E-46A4-8250-C0F650036688}"/>
    <dgm:cxn modelId="{952AD5A3-615E-4815-BCD7-52B693044494}" type="presOf" srcId="{7EE1C3B9-A04E-46A4-8250-C0F650036688}" destId="{84CAACDC-98AC-4349-9C12-52B48F47515C}" srcOrd="0" destOrd="0" presId="urn:microsoft.com/office/officeart/2005/8/layout/process1"/>
    <dgm:cxn modelId="{AF7C2CD2-629E-490B-BC79-2EA6F78731DD}" type="presOf" srcId="{12F4111C-FCC3-49B0-AA74-48BD7F7E9051}" destId="{F1E89BCE-D9FA-4B03-9E83-C3EA607775C0}" srcOrd="0" destOrd="0" presId="urn:microsoft.com/office/officeart/2005/8/layout/process1"/>
    <dgm:cxn modelId="{6DDC4B92-991D-4FF6-8F48-3F600A0DF522}" type="presOf" srcId="{118E15BA-BA5A-4EAF-8904-A2951598B41D}" destId="{68A61E42-BD62-430B-9C64-844B2D81ED4E}" srcOrd="0" destOrd="0" presId="urn:microsoft.com/office/officeart/2005/8/layout/process1"/>
    <dgm:cxn modelId="{DFD97A71-E86D-4FC8-BC45-9EB8A82FF245}" type="presOf" srcId="{F515BC2B-9B9C-495B-8D7C-F9A9E242CABA}" destId="{A07190A2-E9DB-49B1-985C-D273090FA7CB}" srcOrd="1" destOrd="0" presId="urn:microsoft.com/office/officeart/2005/8/layout/process1"/>
    <dgm:cxn modelId="{9B6BEEFD-61D2-498D-9D45-EEAA52A2CAC2}" srcId="{118E15BA-BA5A-4EAF-8904-A2951598B41D}" destId="{5A20D4BC-C1C4-4F34-95E0-05DF4E22207C}" srcOrd="5" destOrd="0" parTransId="{491EB433-3A59-431E-8741-C8B4E756B51F}" sibTransId="{15ACA5C6-3D17-4DBE-B3F0-A900A17ED834}"/>
    <dgm:cxn modelId="{43D316D2-897E-4A61-AB82-EBB0D10B0485}" type="presOf" srcId="{921F0E02-0250-424D-B0F5-DCDBA816FFEC}" destId="{1153925C-C7CB-448B-B43E-AEE177463523}" srcOrd="0" destOrd="0" presId="urn:microsoft.com/office/officeart/2005/8/layout/process1"/>
    <dgm:cxn modelId="{6B5750AE-2CA2-4F6B-AF9D-34877D75F541}" type="presOf" srcId="{EF421B67-86B6-490E-83D0-CCF779BA9BA3}" destId="{2D8B4214-687E-4FB4-8C62-46E72A5C8648}" srcOrd="1" destOrd="0" presId="urn:microsoft.com/office/officeart/2005/8/layout/process1"/>
    <dgm:cxn modelId="{CBE832A1-BBAC-4340-A1FB-7679E6287F21}" type="presParOf" srcId="{68A61E42-BD62-430B-9C64-844B2D81ED4E}" destId="{1153925C-C7CB-448B-B43E-AEE177463523}" srcOrd="0" destOrd="0" presId="urn:microsoft.com/office/officeart/2005/8/layout/process1"/>
    <dgm:cxn modelId="{D6E75B52-26E7-42AF-A8FA-71702DD0031B}" type="presParOf" srcId="{68A61E42-BD62-430B-9C64-844B2D81ED4E}" destId="{36849A87-D8C9-4023-97BA-56F876B75DAA}" srcOrd="1" destOrd="0" presId="urn:microsoft.com/office/officeart/2005/8/layout/process1"/>
    <dgm:cxn modelId="{DFA4F4E8-1A77-4543-9FFF-1BC6F978055C}" type="presParOf" srcId="{36849A87-D8C9-4023-97BA-56F876B75DAA}" destId="{A07190A2-E9DB-49B1-985C-D273090FA7CB}" srcOrd="0" destOrd="0" presId="urn:microsoft.com/office/officeart/2005/8/layout/process1"/>
    <dgm:cxn modelId="{67668FE9-341B-490E-8F80-D3AF36F04299}" type="presParOf" srcId="{68A61E42-BD62-430B-9C64-844B2D81ED4E}" destId="{A3752A9F-2C3F-494D-840A-FBF07E8553C1}" srcOrd="2" destOrd="0" presId="urn:microsoft.com/office/officeart/2005/8/layout/process1"/>
    <dgm:cxn modelId="{CF4F3B2E-FB2D-41BA-A838-63F6A732BA2F}" type="presParOf" srcId="{68A61E42-BD62-430B-9C64-844B2D81ED4E}" destId="{DA39C3FE-5A17-449B-9298-9C2DB06DA246}" srcOrd="3" destOrd="0" presId="urn:microsoft.com/office/officeart/2005/8/layout/process1"/>
    <dgm:cxn modelId="{BB832250-DDAD-4BCD-9D97-E14EFE7CC9BC}" type="presParOf" srcId="{DA39C3FE-5A17-449B-9298-9C2DB06DA246}" destId="{378E0222-EF46-4733-BD8A-5360B7616C97}" srcOrd="0" destOrd="0" presId="urn:microsoft.com/office/officeart/2005/8/layout/process1"/>
    <dgm:cxn modelId="{FE8B4F23-9D3E-4812-8AED-D297A93DBD1C}" type="presParOf" srcId="{68A61E42-BD62-430B-9C64-844B2D81ED4E}" destId="{F1E89BCE-D9FA-4B03-9E83-C3EA607775C0}" srcOrd="4" destOrd="0" presId="urn:microsoft.com/office/officeart/2005/8/layout/process1"/>
    <dgm:cxn modelId="{F80E57F1-270A-4787-B4C7-B93A83658F95}" type="presParOf" srcId="{68A61E42-BD62-430B-9C64-844B2D81ED4E}" destId="{EB40E0E8-A020-41A5-93D1-E5B5BE09C0EF}" srcOrd="5" destOrd="0" presId="urn:microsoft.com/office/officeart/2005/8/layout/process1"/>
    <dgm:cxn modelId="{A5EFD796-57D6-4AC4-888E-1EDFC4A507CB}" type="presParOf" srcId="{EB40E0E8-A020-41A5-93D1-E5B5BE09C0EF}" destId="{BF86FECC-D638-4C50-AA37-00AB480543B6}" srcOrd="0" destOrd="0" presId="urn:microsoft.com/office/officeart/2005/8/layout/process1"/>
    <dgm:cxn modelId="{6BEF756A-7B93-490F-9D4D-73564CC0C327}" type="presParOf" srcId="{68A61E42-BD62-430B-9C64-844B2D81ED4E}" destId="{35F8CD90-F7D3-4760-A0EF-64764DE591D8}" srcOrd="6" destOrd="0" presId="urn:microsoft.com/office/officeart/2005/8/layout/process1"/>
    <dgm:cxn modelId="{46284B3E-FB06-4C46-9BBD-62554D492EDA}" type="presParOf" srcId="{68A61E42-BD62-430B-9C64-844B2D81ED4E}" destId="{84CAACDC-98AC-4349-9C12-52B48F47515C}" srcOrd="7" destOrd="0" presId="urn:microsoft.com/office/officeart/2005/8/layout/process1"/>
    <dgm:cxn modelId="{99E9D328-867A-4274-A4A3-4A728A4181B7}" type="presParOf" srcId="{84CAACDC-98AC-4349-9C12-52B48F47515C}" destId="{2AE9685F-2840-48E8-80F6-F14A343CA764}" srcOrd="0" destOrd="0" presId="urn:microsoft.com/office/officeart/2005/8/layout/process1"/>
    <dgm:cxn modelId="{9A833F28-573A-4851-B92F-E598581EF454}" type="presParOf" srcId="{68A61E42-BD62-430B-9C64-844B2D81ED4E}" destId="{110B0CE3-5EA2-446A-9ABE-4B17DE4955DD}" srcOrd="8" destOrd="0" presId="urn:microsoft.com/office/officeart/2005/8/layout/process1"/>
    <dgm:cxn modelId="{3299D1C0-F364-4A11-BE7A-D3165E5AAAFC}" type="presParOf" srcId="{68A61E42-BD62-430B-9C64-844B2D81ED4E}" destId="{D0C6E43C-55C5-4044-93AA-BED70364EB0D}" srcOrd="9" destOrd="0" presId="urn:microsoft.com/office/officeart/2005/8/layout/process1"/>
    <dgm:cxn modelId="{31954BB0-E078-4A7A-9B9D-16BA28C4ABB1}" type="presParOf" srcId="{D0C6E43C-55C5-4044-93AA-BED70364EB0D}" destId="{2D8B4214-687E-4FB4-8C62-46E72A5C8648}" srcOrd="0" destOrd="0" presId="urn:microsoft.com/office/officeart/2005/8/layout/process1"/>
    <dgm:cxn modelId="{E86799E7-57D8-4DBF-A387-4E7F5000C0DE}" type="presParOf" srcId="{68A61E42-BD62-430B-9C64-844B2D81ED4E}" destId="{F5850BBF-2031-4E7E-81F5-A07E5133ADEF}" srcOrd="10"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53925C-C7CB-448B-B43E-AEE177463523}">
      <dsp:nvSpPr>
        <dsp:cNvPr id="0" name=""/>
        <dsp:cNvSpPr/>
      </dsp:nvSpPr>
      <dsp:spPr>
        <a:xfrm>
          <a:off x="0" y="654567"/>
          <a:ext cx="724495" cy="115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cs typeface="B Nazanin" panose="00000400000000000000" pitchFamily="2" charset="-78"/>
            </a:rPr>
            <a:t>ارائه فراخوان جذب منتورها</a:t>
          </a:r>
          <a:endParaRPr lang="en-US" sz="1200" kern="1200">
            <a:cs typeface="B Nazanin" panose="00000400000000000000" pitchFamily="2" charset="-78"/>
          </a:endParaRPr>
        </a:p>
      </dsp:txBody>
      <dsp:txXfrm>
        <a:off x="21220" y="675787"/>
        <a:ext cx="682055" cy="1112224"/>
      </dsp:txXfrm>
    </dsp:sp>
    <dsp:sp modelId="{36849A87-D8C9-4023-97BA-56F876B75DAA}">
      <dsp:nvSpPr>
        <dsp:cNvPr id="0" name=""/>
        <dsp:cNvSpPr/>
      </dsp:nvSpPr>
      <dsp:spPr>
        <a:xfrm>
          <a:off x="796944" y="1142062"/>
          <a:ext cx="153593" cy="1796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796944" y="1177997"/>
        <a:ext cx="107515" cy="107804"/>
      </dsp:txXfrm>
    </dsp:sp>
    <dsp:sp modelId="{A3752A9F-2C3F-494D-840A-FBF07E8553C1}">
      <dsp:nvSpPr>
        <dsp:cNvPr id="0" name=""/>
        <dsp:cNvSpPr/>
      </dsp:nvSpPr>
      <dsp:spPr>
        <a:xfrm>
          <a:off x="1014293" y="654567"/>
          <a:ext cx="724495" cy="115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cs typeface="B Nazanin" panose="00000400000000000000" pitchFamily="2" charset="-78"/>
            </a:rPr>
            <a:t>بررسی فرم های تکمیل شده فراخوان و مدارک</a:t>
          </a:r>
          <a:endParaRPr lang="en-US" sz="1200" kern="1200">
            <a:cs typeface="B Nazanin" panose="00000400000000000000" pitchFamily="2" charset="-78"/>
          </a:endParaRPr>
        </a:p>
      </dsp:txBody>
      <dsp:txXfrm>
        <a:off x="1035513" y="675787"/>
        <a:ext cx="682055" cy="1112224"/>
      </dsp:txXfrm>
    </dsp:sp>
    <dsp:sp modelId="{DA39C3FE-5A17-449B-9298-9C2DB06DA246}">
      <dsp:nvSpPr>
        <dsp:cNvPr id="0" name=""/>
        <dsp:cNvSpPr/>
      </dsp:nvSpPr>
      <dsp:spPr>
        <a:xfrm>
          <a:off x="1811238" y="1142062"/>
          <a:ext cx="153593" cy="1796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811238" y="1177997"/>
        <a:ext cx="107515" cy="107804"/>
      </dsp:txXfrm>
    </dsp:sp>
    <dsp:sp modelId="{F1E89BCE-D9FA-4B03-9E83-C3EA607775C0}">
      <dsp:nvSpPr>
        <dsp:cNvPr id="0" name=""/>
        <dsp:cNvSpPr/>
      </dsp:nvSpPr>
      <dsp:spPr>
        <a:xfrm>
          <a:off x="2028587" y="654567"/>
          <a:ext cx="724495" cy="115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cs typeface="B Nazanin" panose="00000400000000000000" pitchFamily="2" charset="-78"/>
            </a:rPr>
            <a:t>تهیه لیست اولیه منتورهای انتخاب شده</a:t>
          </a:r>
          <a:endParaRPr lang="en-US" sz="1200" kern="1200">
            <a:cs typeface="B Nazanin" panose="00000400000000000000" pitchFamily="2" charset="-78"/>
          </a:endParaRPr>
        </a:p>
      </dsp:txBody>
      <dsp:txXfrm>
        <a:off x="2049807" y="675787"/>
        <a:ext cx="682055" cy="1112224"/>
      </dsp:txXfrm>
    </dsp:sp>
    <dsp:sp modelId="{EB40E0E8-A020-41A5-93D1-E5B5BE09C0EF}">
      <dsp:nvSpPr>
        <dsp:cNvPr id="0" name=""/>
        <dsp:cNvSpPr/>
      </dsp:nvSpPr>
      <dsp:spPr>
        <a:xfrm>
          <a:off x="2825531" y="1142062"/>
          <a:ext cx="153593" cy="1796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25531" y="1177997"/>
        <a:ext cx="107515" cy="107804"/>
      </dsp:txXfrm>
    </dsp:sp>
    <dsp:sp modelId="{35F8CD90-F7D3-4760-A0EF-64764DE591D8}">
      <dsp:nvSpPr>
        <dsp:cNvPr id="0" name=""/>
        <dsp:cNvSpPr/>
      </dsp:nvSpPr>
      <dsp:spPr>
        <a:xfrm>
          <a:off x="3042880" y="654567"/>
          <a:ext cx="724495" cy="115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cs typeface="B Nazanin" panose="00000400000000000000" pitchFamily="2" charset="-78"/>
            </a:rPr>
            <a:t>برگزاری کارگاه های آموزشی و پژوهشی </a:t>
          </a:r>
          <a:endParaRPr lang="en-US" sz="1200" kern="1200">
            <a:cs typeface="B Nazanin" panose="00000400000000000000" pitchFamily="2" charset="-78"/>
          </a:endParaRPr>
        </a:p>
      </dsp:txBody>
      <dsp:txXfrm>
        <a:off x="3064100" y="675787"/>
        <a:ext cx="682055" cy="1112224"/>
      </dsp:txXfrm>
    </dsp:sp>
    <dsp:sp modelId="{84CAACDC-98AC-4349-9C12-52B48F47515C}">
      <dsp:nvSpPr>
        <dsp:cNvPr id="0" name=""/>
        <dsp:cNvSpPr/>
      </dsp:nvSpPr>
      <dsp:spPr>
        <a:xfrm>
          <a:off x="3839825" y="1142062"/>
          <a:ext cx="153593" cy="1796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839825" y="1177997"/>
        <a:ext cx="107515" cy="107804"/>
      </dsp:txXfrm>
    </dsp:sp>
    <dsp:sp modelId="{110B0CE3-5EA2-446A-9ABE-4B17DE4955DD}">
      <dsp:nvSpPr>
        <dsp:cNvPr id="0" name=""/>
        <dsp:cNvSpPr/>
      </dsp:nvSpPr>
      <dsp:spPr>
        <a:xfrm>
          <a:off x="4057174" y="654567"/>
          <a:ext cx="724495" cy="115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cs typeface="B Nazanin" panose="00000400000000000000" pitchFamily="2" charset="-78"/>
            </a:rPr>
            <a:t>معرفی منتی به منتورها</a:t>
          </a:r>
          <a:endParaRPr lang="en-US" sz="1200" kern="1200">
            <a:cs typeface="B Nazanin" panose="00000400000000000000" pitchFamily="2" charset="-78"/>
          </a:endParaRPr>
        </a:p>
      </dsp:txBody>
      <dsp:txXfrm>
        <a:off x="4078394" y="675787"/>
        <a:ext cx="682055" cy="1112224"/>
      </dsp:txXfrm>
    </dsp:sp>
    <dsp:sp modelId="{D0C6E43C-55C5-4044-93AA-BED70364EB0D}">
      <dsp:nvSpPr>
        <dsp:cNvPr id="0" name=""/>
        <dsp:cNvSpPr/>
      </dsp:nvSpPr>
      <dsp:spPr>
        <a:xfrm>
          <a:off x="4854119" y="1142062"/>
          <a:ext cx="153593" cy="1796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854119" y="1177997"/>
        <a:ext cx="107515" cy="107804"/>
      </dsp:txXfrm>
    </dsp:sp>
    <dsp:sp modelId="{F5850BBF-2031-4E7E-81F5-A07E5133ADEF}">
      <dsp:nvSpPr>
        <dsp:cNvPr id="0" name=""/>
        <dsp:cNvSpPr/>
      </dsp:nvSpPr>
      <dsp:spPr>
        <a:xfrm>
          <a:off x="5071467" y="654567"/>
          <a:ext cx="724495" cy="115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cs typeface="B Nazanin" panose="00000400000000000000" pitchFamily="2" charset="-78"/>
            </a:rPr>
            <a:t>صدور حکم منتورینگ بعد از سه ماه حضور فعال</a:t>
          </a:r>
          <a:endParaRPr lang="en-US" sz="1200" kern="1200">
            <a:cs typeface="B Nazanin" panose="00000400000000000000" pitchFamily="2" charset="-78"/>
          </a:endParaRPr>
        </a:p>
      </dsp:txBody>
      <dsp:txXfrm>
        <a:off x="5092687" y="675787"/>
        <a:ext cx="682055" cy="11122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dr.hosseini</dc:creator>
  <cp:keywords/>
  <dc:description/>
  <cp:lastModifiedBy>User</cp:lastModifiedBy>
  <cp:revision>4</cp:revision>
  <cp:lastPrinted>2022-06-20T06:56:00Z</cp:lastPrinted>
  <dcterms:created xsi:type="dcterms:W3CDTF">2022-07-12T19:07:00Z</dcterms:created>
  <dcterms:modified xsi:type="dcterms:W3CDTF">2022-08-13T05:30:00Z</dcterms:modified>
</cp:coreProperties>
</file>